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0B8FD" w14:textId="77777777" w:rsidR="001E506F" w:rsidRDefault="001E506F">
      <w:pPr>
        <w:jc w:val="center"/>
        <w:rPr>
          <w:b/>
        </w:rPr>
      </w:pPr>
    </w:p>
    <w:p w14:paraId="01E56881" w14:textId="77777777" w:rsidR="001E506F" w:rsidRDefault="001E506F">
      <w:pPr>
        <w:jc w:val="center"/>
        <w:rPr>
          <w:b/>
        </w:rPr>
      </w:pPr>
    </w:p>
    <w:p w14:paraId="58E6BEE1" w14:textId="77777777" w:rsidR="001E506F" w:rsidRDefault="004A696C">
      <w:pPr>
        <w:jc w:val="center"/>
        <w:rPr>
          <w:b/>
        </w:rPr>
      </w:pPr>
      <w:r>
        <w:rPr>
          <w:b/>
        </w:rPr>
        <w:t>RESOLUTION</w:t>
      </w:r>
    </w:p>
    <w:p w14:paraId="2735A96A" w14:textId="77777777" w:rsidR="001E506F" w:rsidRDefault="001E506F">
      <w:pPr>
        <w:jc w:val="center"/>
        <w:rPr>
          <w:b/>
        </w:rPr>
      </w:pPr>
    </w:p>
    <w:p w14:paraId="50B112A9" w14:textId="77777777" w:rsidR="001E506F" w:rsidRDefault="001E506F">
      <w:pPr>
        <w:jc w:val="center"/>
        <w:rPr>
          <w:b/>
        </w:rPr>
      </w:pPr>
    </w:p>
    <w:p w14:paraId="3425BE5A" w14:textId="262AB927" w:rsidR="001E506F" w:rsidRDefault="004A696C">
      <w:pPr>
        <w:ind w:left="720" w:right="720"/>
        <w:jc w:val="both"/>
      </w:pPr>
      <w:r>
        <w:rPr>
          <w:b/>
        </w:rPr>
        <w:t xml:space="preserve">BE IT RESOLVED </w:t>
      </w:r>
      <w:r>
        <w:t xml:space="preserve">by the Clarke County Board of Education that, in order to finance the budget for the Clarke County School District, maintenance and operation, the Commission of the Unified Government of Athens-Clarke County, Georgia, be and they are </w:t>
      </w:r>
      <w:r w:rsidR="0081033B">
        <w:t>hereby requested to levy for 20</w:t>
      </w:r>
      <w:r w:rsidR="00187622">
        <w:t>2</w:t>
      </w:r>
      <w:r w:rsidR="000C02D9">
        <w:t>2</w:t>
      </w:r>
      <w:r>
        <w:t xml:space="preserve"> ad valorem taxes on all property in</w:t>
      </w:r>
      <w:r w:rsidR="000C02D9">
        <w:t xml:space="preserve"> C</w:t>
      </w:r>
      <w:r w:rsidR="0057229C">
        <w:t>larke County at the rate of 18.8</w:t>
      </w:r>
      <w:r>
        <w:t xml:space="preserve"> mills for school purposes;</w:t>
      </w:r>
    </w:p>
    <w:p w14:paraId="27045E2F" w14:textId="77777777" w:rsidR="001E506F" w:rsidRDefault="001E506F">
      <w:pPr>
        <w:ind w:left="720" w:right="720"/>
        <w:jc w:val="both"/>
      </w:pPr>
    </w:p>
    <w:p w14:paraId="6D9E0298" w14:textId="77777777" w:rsidR="001E506F" w:rsidRDefault="004A696C">
      <w:pPr>
        <w:ind w:left="720" w:right="720"/>
        <w:jc w:val="both"/>
      </w:pPr>
      <w:r>
        <w:rPr>
          <w:b/>
        </w:rPr>
        <w:t xml:space="preserve">BE IT FURTHER RESOLVED </w:t>
      </w:r>
      <w:r>
        <w:t>that it is not necessary to levy any taxes to provide funds to meet the installments of principal and interest coming due on general obligation bonds previously issued by the School District.  Provisions have been made for such payments from proceeds</w:t>
      </w:r>
      <w:bookmarkStart w:id="0" w:name="_GoBack"/>
      <w:bookmarkEnd w:id="0"/>
      <w:r>
        <w:t xml:space="preserve"> received from the imposition of a one percent sales and use tax in Clarke County, Georgia; and bond issued by the School District in connection therewith;</w:t>
      </w:r>
    </w:p>
    <w:p w14:paraId="61D67308" w14:textId="77777777" w:rsidR="001E506F" w:rsidRDefault="001E506F">
      <w:pPr>
        <w:ind w:left="720" w:right="720"/>
        <w:jc w:val="both"/>
      </w:pPr>
    </w:p>
    <w:p w14:paraId="36BF5A5D" w14:textId="7D3F229E" w:rsidR="00EA1BBF" w:rsidRDefault="004A696C" w:rsidP="00EA1BBF">
      <w:pPr>
        <w:ind w:left="720" w:right="720"/>
        <w:jc w:val="both"/>
      </w:pPr>
      <w:r>
        <w:rPr>
          <w:b/>
        </w:rPr>
        <w:t xml:space="preserve">BE IT FURTHER RESOLVED </w:t>
      </w:r>
      <w:r>
        <w:t>that the Commission of the Unified Government of Athens-Clarke County, Georgia, be furnished with the certified copy of this Resolution for information in making up the 20</w:t>
      </w:r>
      <w:r w:rsidR="000C02D9">
        <w:t>22</w:t>
      </w:r>
      <w:r>
        <w:t xml:space="preserve"> tax levy for Athens-Clarke County, Georgia.</w:t>
      </w:r>
    </w:p>
    <w:p w14:paraId="56626F6A" w14:textId="77777777" w:rsidR="00EA1BBF" w:rsidRDefault="00EA1BBF" w:rsidP="00EA1BBF">
      <w:pPr>
        <w:ind w:left="720" w:right="720"/>
        <w:jc w:val="both"/>
        <w:rPr>
          <w:snapToGrid w:val="0"/>
          <w:szCs w:val="20"/>
        </w:rPr>
      </w:pPr>
    </w:p>
    <w:p w14:paraId="1F156416" w14:textId="65FA8237" w:rsidR="00EA1BBF" w:rsidRPr="00EA1BBF" w:rsidRDefault="00EA1BBF" w:rsidP="00EA1BBF">
      <w:pPr>
        <w:ind w:left="720" w:right="720"/>
        <w:jc w:val="both"/>
      </w:pPr>
      <w:r w:rsidRPr="00EA1BBF">
        <w:rPr>
          <w:snapToGrid w:val="0"/>
          <w:szCs w:val="20"/>
        </w:rPr>
        <w:t>IN WITNESS WHEREOF, the CLARKE COUNTY SCHOOL DISTRICT, acting by and through the CLARKE COUNTY BOARD OF EDUCATION, has caused this bond to be executed by the President of the Board and its corporate seal to be impressed hereon and attested by the Ex-Officio Secretary of the Board.</w:t>
      </w:r>
    </w:p>
    <w:p w14:paraId="12AD6CDF" w14:textId="77777777" w:rsidR="00EA1BBF" w:rsidRPr="00EA1BBF" w:rsidRDefault="00EA1BBF" w:rsidP="00EA1BBF">
      <w:pPr>
        <w:ind w:right="90"/>
        <w:jc w:val="both"/>
        <w:rPr>
          <w:snapToGrid w:val="0"/>
          <w:szCs w:val="20"/>
        </w:rPr>
      </w:pPr>
    </w:p>
    <w:p w14:paraId="2236686D" w14:textId="77777777" w:rsidR="00EA1BBF" w:rsidRPr="00EA1BBF" w:rsidRDefault="00EA1BBF" w:rsidP="00EA1BBF">
      <w:pPr>
        <w:ind w:right="90"/>
        <w:jc w:val="both"/>
        <w:rPr>
          <w:snapToGrid w:val="0"/>
          <w:szCs w:val="20"/>
        </w:rPr>
      </w:pPr>
    </w:p>
    <w:p w14:paraId="1C50E708" w14:textId="77777777" w:rsidR="00EA1BBF" w:rsidRPr="00EA1BBF" w:rsidRDefault="00EA1BBF" w:rsidP="00EA1BBF">
      <w:pPr>
        <w:ind w:right="90"/>
        <w:jc w:val="both"/>
        <w:rPr>
          <w:snapToGrid w:val="0"/>
          <w:szCs w:val="20"/>
        </w:rPr>
      </w:pPr>
      <w:r w:rsidRPr="00EA1BBF">
        <w:rPr>
          <w:snapToGrid w:val="0"/>
          <w:szCs w:val="20"/>
        </w:rPr>
        <w:t>(SEAL)</w:t>
      </w:r>
    </w:p>
    <w:p w14:paraId="66BBD1AE" w14:textId="77777777" w:rsidR="00EA1BBF" w:rsidRPr="00EA1BBF" w:rsidRDefault="00EA1BBF" w:rsidP="00EA1BBF">
      <w:pPr>
        <w:ind w:right="90"/>
        <w:jc w:val="both"/>
        <w:rPr>
          <w:snapToGrid w:val="0"/>
          <w:szCs w:val="20"/>
        </w:rPr>
      </w:pPr>
    </w:p>
    <w:p w14:paraId="4E67EDC1" w14:textId="77777777" w:rsidR="00EA1BBF" w:rsidRPr="00EA1BBF" w:rsidRDefault="00EA1BBF" w:rsidP="00EA1BBF">
      <w:pPr>
        <w:ind w:right="90"/>
        <w:jc w:val="both"/>
        <w:rPr>
          <w:snapToGrid w:val="0"/>
          <w:szCs w:val="20"/>
        </w:rPr>
      </w:pPr>
    </w:p>
    <w:p w14:paraId="0418F463" w14:textId="19A64499" w:rsidR="00EA1BBF" w:rsidRPr="00EA1BBF" w:rsidRDefault="00EA1BBF" w:rsidP="00EA1BBF">
      <w:pPr>
        <w:ind w:right="90" w:firstLine="4320"/>
        <w:jc w:val="both"/>
        <w:rPr>
          <w:snapToGrid w:val="0"/>
          <w:szCs w:val="20"/>
          <w:u w:val="single"/>
        </w:rPr>
      </w:pPr>
      <w:r w:rsidRPr="00EA1BBF">
        <w:rPr>
          <w:snapToGrid w:val="0"/>
          <w:szCs w:val="20"/>
        </w:rPr>
        <w:t>By</w:t>
      </w:r>
      <w:proofErr w:type="gramStart"/>
      <w:r w:rsidRPr="00EA1BBF">
        <w:rPr>
          <w:snapToGrid w:val="0"/>
          <w:szCs w:val="20"/>
        </w:rPr>
        <w:t>:_</w:t>
      </w:r>
      <w:proofErr w:type="gramEnd"/>
      <w:r w:rsidRPr="00EA1BBF">
        <w:rPr>
          <w:snapToGrid w:val="0"/>
          <w:szCs w:val="20"/>
        </w:rPr>
        <w:t>_____________________</w:t>
      </w:r>
      <w:r>
        <w:rPr>
          <w:snapToGrid w:val="0"/>
          <w:szCs w:val="20"/>
        </w:rPr>
        <w:t>____</w:t>
      </w:r>
      <w:r w:rsidRPr="00EA1BBF">
        <w:rPr>
          <w:snapToGrid w:val="0"/>
          <w:szCs w:val="20"/>
        </w:rPr>
        <w:t>____________</w:t>
      </w:r>
    </w:p>
    <w:p w14:paraId="4C642353" w14:textId="1E3A8CDB" w:rsidR="00EA1BBF" w:rsidRPr="00EA1BBF" w:rsidRDefault="00EA1BBF" w:rsidP="00EA1BBF">
      <w:pPr>
        <w:ind w:right="90" w:firstLine="4680"/>
        <w:jc w:val="both"/>
        <w:rPr>
          <w:snapToGrid w:val="0"/>
          <w:szCs w:val="20"/>
        </w:rPr>
      </w:pPr>
      <w:r>
        <w:rPr>
          <w:snapToGrid w:val="0"/>
          <w:szCs w:val="20"/>
        </w:rPr>
        <w:t>Dr. Lakeisha Gantt</w:t>
      </w:r>
    </w:p>
    <w:p w14:paraId="38AC0B2F" w14:textId="77777777" w:rsidR="00EA1BBF" w:rsidRPr="00EA1BBF" w:rsidRDefault="00EA1BBF" w:rsidP="00EA1BBF">
      <w:pPr>
        <w:ind w:right="90" w:firstLine="4680"/>
        <w:jc w:val="both"/>
        <w:rPr>
          <w:snapToGrid w:val="0"/>
          <w:szCs w:val="20"/>
        </w:rPr>
      </w:pPr>
      <w:r w:rsidRPr="00EA1BBF">
        <w:rPr>
          <w:snapToGrid w:val="0"/>
          <w:szCs w:val="20"/>
        </w:rPr>
        <w:t xml:space="preserve">President, Clarke County Board of Education </w:t>
      </w:r>
    </w:p>
    <w:p w14:paraId="3B35D05C" w14:textId="77777777" w:rsidR="00EA1BBF" w:rsidRPr="00EA1BBF" w:rsidRDefault="00EA1BBF" w:rsidP="00EA1BBF">
      <w:pPr>
        <w:ind w:right="90"/>
        <w:jc w:val="both"/>
        <w:rPr>
          <w:snapToGrid w:val="0"/>
          <w:szCs w:val="20"/>
        </w:rPr>
      </w:pPr>
      <w:r w:rsidRPr="00EA1BBF">
        <w:rPr>
          <w:snapToGrid w:val="0"/>
          <w:szCs w:val="20"/>
        </w:rPr>
        <w:t>Attest:</w:t>
      </w:r>
    </w:p>
    <w:p w14:paraId="1A871B70" w14:textId="77777777" w:rsidR="00EA1BBF" w:rsidRPr="00EA1BBF" w:rsidRDefault="00EA1BBF" w:rsidP="00EA1BBF">
      <w:pPr>
        <w:ind w:right="90"/>
        <w:jc w:val="both"/>
        <w:rPr>
          <w:snapToGrid w:val="0"/>
          <w:szCs w:val="20"/>
        </w:rPr>
      </w:pPr>
    </w:p>
    <w:p w14:paraId="4C344C23" w14:textId="77777777" w:rsidR="00EA1BBF" w:rsidRPr="00EA1BBF" w:rsidRDefault="00EA1BBF" w:rsidP="00EA1BBF">
      <w:pPr>
        <w:ind w:right="90"/>
        <w:jc w:val="both"/>
        <w:rPr>
          <w:snapToGrid w:val="0"/>
          <w:szCs w:val="20"/>
        </w:rPr>
      </w:pPr>
    </w:p>
    <w:p w14:paraId="0D59BA40" w14:textId="77777777" w:rsidR="00EA1BBF" w:rsidRPr="00EA1BBF" w:rsidRDefault="00EA1BBF" w:rsidP="00EA1BBF">
      <w:pPr>
        <w:ind w:right="90"/>
        <w:jc w:val="both"/>
        <w:rPr>
          <w:snapToGrid w:val="0"/>
          <w:szCs w:val="20"/>
        </w:rPr>
      </w:pPr>
    </w:p>
    <w:p w14:paraId="464AF36E" w14:textId="3C88D23A" w:rsidR="00EA1BBF" w:rsidRPr="00EA1BBF" w:rsidRDefault="00EA1BBF" w:rsidP="00EA1BBF">
      <w:pPr>
        <w:ind w:right="90"/>
        <w:jc w:val="both"/>
        <w:rPr>
          <w:snapToGrid w:val="0"/>
          <w:szCs w:val="20"/>
        </w:rPr>
      </w:pPr>
      <w:r w:rsidRPr="00EA1BBF">
        <w:rPr>
          <w:snapToGrid w:val="0"/>
          <w:szCs w:val="20"/>
        </w:rPr>
        <w:t>____________________________</w:t>
      </w:r>
      <w:r>
        <w:rPr>
          <w:snapToGrid w:val="0"/>
          <w:szCs w:val="20"/>
        </w:rPr>
        <w:t>______</w:t>
      </w:r>
      <w:r w:rsidRPr="00EA1BBF">
        <w:rPr>
          <w:snapToGrid w:val="0"/>
          <w:szCs w:val="20"/>
        </w:rPr>
        <w:t>____</w:t>
      </w:r>
    </w:p>
    <w:p w14:paraId="4469960E" w14:textId="0AA39680" w:rsidR="00EA1BBF" w:rsidRPr="00EA1BBF" w:rsidRDefault="00EA1BBF" w:rsidP="00EA1BBF">
      <w:pPr>
        <w:ind w:right="90"/>
        <w:jc w:val="both"/>
        <w:rPr>
          <w:snapToGrid w:val="0"/>
          <w:szCs w:val="20"/>
        </w:rPr>
      </w:pPr>
      <w:r>
        <w:rPr>
          <w:snapToGrid w:val="0"/>
          <w:szCs w:val="20"/>
        </w:rPr>
        <w:t xml:space="preserve">Dr. </w:t>
      </w:r>
      <w:proofErr w:type="spellStart"/>
      <w:r w:rsidR="00541DD7">
        <w:rPr>
          <w:snapToGrid w:val="0"/>
          <w:szCs w:val="20"/>
        </w:rPr>
        <w:t>Xernona</w:t>
      </w:r>
      <w:proofErr w:type="spellEnd"/>
      <w:r w:rsidR="00541DD7">
        <w:rPr>
          <w:snapToGrid w:val="0"/>
          <w:szCs w:val="20"/>
        </w:rPr>
        <w:t xml:space="preserve"> Thomas</w:t>
      </w:r>
      <w:r w:rsidRPr="00EA1BBF">
        <w:rPr>
          <w:snapToGrid w:val="0"/>
          <w:szCs w:val="20"/>
        </w:rPr>
        <w:t>, Ex-Officio Secretary,</w:t>
      </w:r>
    </w:p>
    <w:p w14:paraId="21AE81C9" w14:textId="77777777" w:rsidR="00EA1BBF" w:rsidRPr="00EA1BBF" w:rsidRDefault="00EA1BBF" w:rsidP="00EA1BBF">
      <w:pPr>
        <w:ind w:right="90"/>
        <w:jc w:val="both"/>
        <w:rPr>
          <w:snapToGrid w:val="0"/>
          <w:szCs w:val="20"/>
        </w:rPr>
      </w:pPr>
      <w:r w:rsidRPr="00EA1BBF">
        <w:rPr>
          <w:snapToGrid w:val="0"/>
          <w:szCs w:val="20"/>
        </w:rPr>
        <w:t>Clarke County Board of Education</w:t>
      </w:r>
    </w:p>
    <w:p w14:paraId="16FF9273" w14:textId="3B1F6E35" w:rsidR="00EA1BBF" w:rsidRDefault="00EA1BBF">
      <w:pPr>
        <w:ind w:left="720" w:right="720"/>
        <w:jc w:val="both"/>
      </w:pPr>
    </w:p>
    <w:sectPr w:rsidR="00EA1B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2BAE3" w14:textId="77777777" w:rsidR="0086431E" w:rsidRDefault="0086431E" w:rsidP="004A696C">
      <w:r>
        <w:separator/>
      </w:r>
    </w:p>
  </w:endnote>
  <w:endnote w:type="continuationSeparator" w:id="0">
    <w:p w14:paraId="0A54E768" w14:textId="77777777" w:rsidR="0086431E" w:rsidRDefault="0086431E" w:rsidP="004A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9495" w14:textId="77777777" w:rsidR="004A696C" w:rsidRDefault="004A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4B8E" w14:textId="77777777" w:rsidR="004A696C" w:rsidRDefault="004A6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A9B6" w14:textId="77777777" w:rsidR="004A696C" w:rsidRDefault="004A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52008" w14:textId="77777777" w:rsidR="0086431E" w:rsidRDefault="0086431E" w:rsidP="004A696C">
      <w:r>
        <w:separator/>
      </w:r>
    </w:p>
  </w:footnote>
  <w:footnote w:type="continuationSeparator" w:id="0">
    <w:p w14:paraId="5F9679E0" w14:textId="77777777" w:rsidR="0086431E" w:rsidRDefault="0086431E" w:rsidP="004A6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152C" w14:textId="77777777" w:rsidR="004A696C" w:rsidRDefault="004A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4A007" w14:textId="77777777" w:rsidR="004A696C" w:rsidRDefault="004A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6EE5" w14:textId="77777777" w:rsidR="004A696C" w:rsidRDefault="004A6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3B"/>
    <w:rsid w:val="00021643"/>
    <w:rsid w:val="000C02D9"/>
    <w:rsid w:val="00187622"/>
    <w:rsid w:val="001E506F"/>
    <w:rsid w:val="004A696C"/>
    <w:rsid w:val="00541DD7"/>
    <w:rsid w:val="0057229C"/>
    <w:rsid w:val="00694304"/>
    <w:rsid w:val="0081033B"/>
    <w:rsid w:val="0086431E"/>
    <w:rsid w:val="00974EB6"/>
    <w:rsid w:val="00BA7D96"/>
    <w:rsid w:val="00D93952"/>
    <w:rsid w:val="00DF695A"/>
    <w:rsid w:val="00EA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51DA6"/>
  <w15:docId w15:val="{9F83001E-A61D-47B2-A14B-38DB1A54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before="60"/>
      <w:ind w:firstLine="432"/>
    </w:pPr>
    <w:rPr>
      <w:sz w:val="20"/>
      <w:szCs w:val="20"/>
    </w:rPr>
  </w:style>
  <w:style w:type="paragraph" w:customStyle="1" w:styleId="FootnoteQuote">
    <w:name w:val="Footnote Quote"/>
    <w:basedOn w:val="FootnoteText"/>
    <w:pPr>
      <w:ind w:left="1008" w:right="1008"/>
    </w:pPr>
  </w:style>
  <w:style w:type="paragraph" w:styleId="Header">
    <w:name w:val="header"/>
    <w:basedOn w:val="Normal"/>
    <w:link w:val="HeaderChar"/>
    <w:rsid w:val="004A696C"/>
    <w:pPr>
      <w:tabs>
        <w:tab w:val="center" w:pos="4680"/>
        <w:tab w:val="right" w:pos="9360"/>
      </w:tabs>
    </w:pPr>
  </w:style>
  <w:style w:type="character" w:customStyle="1" w:styleId="HeaderChar">
    <w:name w:val="Header Char"/>
    <w:link w:val="Header"/>
    <w:rsid w:val="004A696C"/>
    <w:rPr>
      <w:sz w:val="24"/>
      <w:szCs w:val="24"/>
    </w:rPr>
  </w:style>
  <w:style w:type="paragraph" w:styleId="Footer">
    <w:name w:val="footer"/>
    <w:basedOn w:val="Normal"/>
    <w:link w:val="FooterChar"/>
    <w:rsid w:val="004A696C"/>
    <w:pPr>
      <w:tabs>
        <w:tab w:val="center" w:pos="4680"/>
        <w:tab w:val="right" w:pos="9360"/>
      </w:tabs>
    </w:pPr>
  </w:style>
  <w:style w:type="character" w:customStyle="1" w:styleId="FooterChar">
    <w:name w:val="Footer Char"/>
    <w:link w:val="Footer"/>
    <w:rsid w:val="004A69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RESOLUTION</vt:lpstr>
    </vt:vector>
  </TitlesOfParts>
  <Company>Hall Booth Smith &amp; Slover</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Jacki G. Payne</dc:creator>
  <cp:keywords/>
  <dc:description/>
  <cp:lastModifiedBy>Schueneman, Byron</cp:lastModifiedBy>
  <cp:revision>5</cp:revision>
  <dcterms:created xsi:type="dcterms:W3CDTF">2021-06-08T16:14:00Z</dcterms:created>
  <dcterms:modified xsi:type="dcterms:W3CDTF">2022-05-27T13:37:00Z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67236052-1</vt:lpwstr>
  </property>
  <property fmtid="{D5CDD505-2E9C-101B-9397-08002B2CF9AE}" pid="3" name="WTXMatterID">
    <vt:lpwstr>2660-0224</vt:lpwstr>
  </property>
  <property fmtid="{D5CDD505-2E9C-101B-9397-08002B2CF9AE}" pid="4" name="WTXDocPath">
    <vt:lpwstr>67236052_1.docx</vt:lpwstr>
  </property>
</Properties>
</file>