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16238" w14:textId="77777777" w:rsidR="002259DB" w:rsidRPr="00FC49BE" w:rsidRDefault="002259DB" w:rsidP="002259DB">
      <w:pPr>
        <w:jc w:val="center"/>
        <w:rPr>
          <w:rFonts w:ascii="Arial" w:hAnsi="Arial" w:cs="Arial"/>
          <w:sz w:val="22"/>
          <w:szCs w:val="22"/>
        </w:rPr>
      </w:pPr>
    </w:p>
    <w:p w14:paraId="5CC1CD51" w14:textId="06467DE4" w:rsidR="006B4286" w:rsidRPr="00FF05D1" w:rsidRDefault="000026C1" w:rsidP="006B4286">
      <w:pPr>
        <w:rPr>
          <w:rFonts w:ascii="Arial" w:hAnsi="Arial" w:cs="Arial"/>
          <w:bCs/>
        </w:rPr>
      </w:pPr>
      <w:r w:rsidRPr="00FF05D1">
        <w:rPr>
          <w:rFonts w:ascii="Arial" w:hAnsi="Arial" w:cs="Arial"/>
          <w:b/>
          <w:bCs/>
        </w:rPr>
        <w:t>T</w:t>
      </w:r>
      <w:r w:rsidR="006B4286" w:rsidRPr="00FF05D1">
        <w:rPr>
          <w:rFonts w:ascii="Arial" w:hAnsi="Arial" w:cs="Arial"/>
          <w:b/>
          <w:bCs/>
        </w:rPr>
        <w:t>o</w:t>
      </w:r>
      <w:r w:rsidR="006B4286" w:rsidRPr="00FF05D1">
        <w:rPr>
          <w:rFonts w:ascii="Arial" w:hAnsi="Arial" w:cs="Arial"/>
          <w:bCs/>
        </w:rPr>
        <w:t>:</w:t>
      </w:r>
      <w:r w:rsidR="006B4286" w:rsidRPr="00FF05D1">
        <w:rPr>
          <w:rFonts w:ascii="Arial" w:hAnsi="Arial" w:cs="Arial"/>
          <w:bCs/>
        </w:rPr>
        <w:tab/>
      </w:r>
      <w:r w:rsidR="009823DC" w:rsidRPr="00FF05D1">
        <w:rPr>
          <w:rFonts w:ascii="Arial" w:hAnsi="Arial" w:cs="Arial"/>
          <w:bCs/>
        </w:rPr>
        <w:tab/>
      </w:r>
      <w:r w:rsidR="00081E4C" w:rsidRPr="00FF05D1">
        <w:rPr>
          <w:rFonts w:ascii="Arial" w:hAnsi="Arial" w:cs="Arial"/>
          <w:bCs/>
        </w:rPr>
        <w:t>Bibb County Board of Education</w:t>
      </w:r>
      <w:r w:rsidR="006B4286" w:rsidRPr="00FF05D1">
        <w:rPr>
          <w:rFonts w:ascii="Arial" w:hAnsi="Arial" w:cs="Arial"/>
          <w:bCs/>
        </w:rPr>
        <w:t xml:space="preserve"> </w:t>
      </w:r>
    </w:p>
    <w:p w14:paraId="6E097232" w14:textId="77777777" w:rsidR="00081E4C" w:rsidRPr="00FF05D1" w:rsidRDefault="00F22CEB" w:rsidP="00081E4C">
      <w:pPr>
        <w:rPr>
          <w:rFonts w:ascii="Arial" w:hAnsi="Arial" w:cs="Arial"/>
          <w:bCs/>
        </w:rPr>
      </w:pPr>
      <w:r w:rsidRPr="00FF05D1">
        <w:rPr>
          <w:rFonts w:ascii="Arial" w:hAnsi="Arial" w:cs="Arial"/>
          <w:b/>
          <w:bCs/>
        </w:rPr>
        <w:br/>
      </w:r>
      <w:r w:rsidR="006B4286" w:rsidRPr="00FF05D1">
        <w:rPr>
          <w:rFonts w:ascii="Arial" w:hAnsi="Arial" w:cs="Arial"/>
          <w:b/>
          <w:bCs/>
        </w:rPr>
        <w:t>From</w:t>
      </w:r>
      <w:r w:rsidR="006B4286" w:rsidRPr="00FF05D1">
        <w:rPr>
          <w:rFonts w:ascii="Arial" w:hAnsi="Arial" w:cs="Arial"/>
          <w:bCs/>
        </w:rPr>
        <w:t>:</w:t>
      </w:r>
      <w:r w:rsidR="009823DC" w:rsidRPr="00FF05D1">
        <w:rPr>
          <w:rFonts w:ascii="Arial" w:hAnsi="Arial" w:cs="Arial"/>
          <w:bCs/>
        </w:rPr>
        <w:tab/>
      </w:r>
      <w:r w:rsidR="009823DC" w:rsidRPr="00FF05D1">
        <w:rPr>
          <w:rFonts w:ascii="Arial" w:hAnsi="Arial" w:cs="Arial"/>
          <w:bCs/>
        </w:rPr>
        <w:tab/>
      </w:r>
      <w:r w:rsidR="00081E4C" w:rsidRPr="00FF05D1">
        <w:rPr>
          <w:rFonts w:ascii="Arial" w:hAnsi="Arial" w:cs="Arial"/>
          <w:bCs/>
        </w:rPr>
        <w:t>Dr. Dan A. Sims, Superintendent</w:t>
      </w:r>
    </w:p>
    <w:p w14:paraId="11EE8780" w14:textId="7BB19C66" w:rsidR="006B4286" w:rsidRPr="00FF05D1" w:rsidRDefault="00081E4C" w:rsidP="00081E4C">
      <w:pPr>
        <w:rPr>
          <w:rFonts w:ascii="Arial" w:hAnsi="Arial" w:cs="Arial"/>
          <w:bCs/>
        </w:rPr>
      </w:pPr>
      <w:r w:rsidRPr="00FF05D1">
        <w:rPr>
          <w:rFonts w:ascii="Arial" w:hAnsi="Arial" w:cs="Arial"/>
          <w:bCs/>
        </w:rPr>
        <w:tab/>
      </w:r>
      <w:r w:rsidRPr="00FF05D1">
        <w:rPr>
          <w:rFonts w:ascii="Arial" w:hAnsi="Arial" w:cs="Arial"/>
          <w:bCs/>
        </w:rPr>
        <w:tab/>
        <w:t>Dr. Katika D. Lovett, Deputy Superintendent</w:t>
      </w:r>
      <w:r w:rsidR="006B4286" w:rsidRPr="00FF05D1">
        <w:rPr>
          <w:rFonts w:ascii="Arial" w:hAnsi="Arial" w:cs="Arial"/>
          <w:bCs/>
        </w:rPr>
        <w:tab/>
      </w:r>
    </w:p>
    <w:p w14:paraId="06D102A2" w14:textId="01B08CC8" w:rsidR="006B4286" w:rsidRPr="00FF05D1" w:rsidRDefault="00F22CEB" w:rsidP="000B1F4E">
      <w:pPr>
        <w:tabs>
          <w:tab w:val="left" w:pos="720"/>
          <w:tab w:val="left" w:pos="1440"/>
          <w:tab w:val="left" w:pos="6585"/>
        </w:tabs>
        <w:rPr>
          <w:rFonts w:ascii="Arial" w:hAnsi="Arial" w:cs="Arial"/>
          <w:bCs/>
        </w:rPr>
      </w:pPr>
      <w:r w:rsidRPr="00FF05D1">
        <w:rPr>
          <w:rFonts w:ascii="Arial" w:hAnsi="Arial" w:cs="Arial"/>
          <w:b/>
          <w:bCs/>
        </w:rPr>
        <w:br/>
      </w:r>
      <w:r w:rsidR="006B4286" w:rsidRPr="00FF05D1">
        <w:rPr>
          <w:rFonts w:ascii="Arial" w:hAnsi="Arial" w:cs="Arial"/>
          <w:b/>
          <w:bCs/>
        </w:rPr>
        <w:t>Subject</w:t>
      </w:r>
      <w:r w:rsidR="006B4286" w:rsidRPr="00FF05D1">
        <w:rPr>
          <w:rFonts w:ascii="Arial" w:hAnsi="Arial" w:cs="Arial"/>
          <w:bCs/>
        </w:rPr>
        <w:t>:</w:t>
      </w:r>
      <w:r w:rsidR="009823DC" w:rsidRPr="00FF05D1">
        <w:rPr>
          <w:rFonts w:ascii="Arial" w:hAnsi="Arial" w:cs="Arial"/>
          <w:bCs/>
        </w:rPr>
        <w:tab/>
      </w:r>
      <w:r w:rsidR="00D2785B" w:rsidRPr="00FF05D1">
        <w:rPr>
          <w:rFonts w:ascii="Arial" w:hAnsi="Arial" w:cs="Arial"/>
          <w:bCs/>
        </w:rPr>
        <w:t>Appointment of Interim General Counsel</w:t>
      </w:r>
      <w:r w:rsidR="006B4286" w:rsidRPr="00FF05D1">
        <w:rPr>
          <w:rFonts w:ascii="Arial" w:hAnsi="Arial" w:cs="Arial"/>
          <w:bCs/>
        </w:rPr>
        <w:tab/>
      </w:r>
      <w:r w:rsidR="000B1F4E" w:rsidRPr="00FF05D1">
        <w:rPr>
          <w:rFonts w:ascii="Arial" w:hAnsi="Arial" w:cs="Arial"/>
          <w:bCs/>
        </w:rPr>
        <w:tab/>
      </w:r>
    </w:p>
    <w:p w14:paraId="1571E716" w14:textId="04A6ED6F" w:rsidR="00155977" w:rsidRPr="00FF05D1" w:rsidRDefault="004B4F4F" w:rsidP="00155977">
      <w:pPr>
        <w:tabs>
          <w:tab w:val="left" w:pos="6766"/>
        </w:tabs>
        <w:rPr>
          <w:rFonts w:ascii="Arial" w:hAnsi="Arial" w:cs="Arial"/>
        </w:rPr>
      </w:pPr>
      <w:r w:rsidRPr="00FF05D1">
        <w:rPr>
          <w:rFonts w:ascii="Arial" w:hAnsi="Arial" w:cs="Arial"/>
          <w:noProof/>
        </w:rPr>
        <mc:AlternateContent>
          <mc:Choice Requires="wps">
            <w:drawing>
              <wp:anchor distT="4294967295" distB="4294967295" distL="114300" distR="114300" simplePos="0" relativeHeight="251657216" behindDoc="0" locked="0" layoutInCell="1" allowOverlap="1" wp14:anchorId="05B60112" wp14:editId="3253D1B4">
                <wp:simplePos x="0" y="0"/>
                <wp:positionH relativeFrom="column">
                  <wp:posOffset>0</wp:posOffset>
                </wp:positionH>
                <wp:positionV relativeFrom="paragraph">
                  <wp:posOffset>99059</wp:posOffset>
                </wp:positionV>
                <wp:extent cx="5943600" cy="0"/>
                <wp:effectExtent l="0" t="0" r="190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8EC8F"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8pt" to="46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"/>
            </w:pict>
          </mc:Fallback>
        </mc:AlternateContent>
      </w:r>
      <w:r w:rsidR="002259DB" w:rsidRPr="00FF05D1">
        <w:rPr>
          <w:rFonts w:ascii="Arial" w:hAnsi="Arial" w:cs="Arial"/>
        </w:rPr>
        <w:tab/>
      </w:r>
    </w:p>
    <w:p w14:paraId="4FBF285B" w14:textId="77777777" w:rsidR="005C300A" w:rsidRPr="00FF05D1" w:rsidRDefault="005C300A" w:rsidP="005C300A">
      <w:pPr>
        <w:outlineLvl w:val="2"/>
        <w:rPr>
          <w:rFonts w:ascii="Arial" w:hAnsi="Arial" w:cs="Arial"/>
          <w:b/>
          <w:bCs/>
          <w:u w:val="single"/>
        </w:rPr>
      </w:pPr>
    </w:p>
    <w:p w14:paraId="2839D34D" w14:textId="6B2A45A8" w:rsidR="00E32A23" w:rsidRPr="00FF05D1" w:rsidRDefault="00E41437" w:rsidP="005C300A">
      <w:pPr>
        <w:outlineLvl w:val="2"/>
        <w:rPr>
          <w:rFonts w:ascii="Arial" w:hAnsi="Arial" w:cs="Arial"/>
          <w:b/>
          <w:bCs/>
          <w:u w:val="single"/>
        </w:rPr>
      </w:pPr>
      <w:r w:rsidRPr="00FF05D1">
        <w:rPr>
          <w:rFonts w:ascii="Arial" w:hAnsi="Arial" w:cs="Arial"/>
          <w:b/>
          <w:bCs/>
          <w:u w:val="single"/>
        </w:rPr>
        <w:t>Summary</w:t>
      </w:r>
    </w:p>
    <w:p w14:paraId="7AB5828F" w14:textId="0E58269A" w:rsidR="00764DB1" w:rsidRPr="00FF05D1" w:rsidRDefault="005177AC" w:rsidP="00FF05D1">
      <w:pPr>
        <w:jc w:val="both"/>
        <w:rPr>
          <w:rFonts w:ascii="Arial" w:hAnsi="Arial" w:cs="Arial"/>
        </w:rPr>
      </w:pPr>
      <w:r w:rsidRPr="00FF05D1">
        <w:rPr>
          <w:rFonts w:ascii="Arial" w:hAnsi="Arial" w:cs="Arial"/>
        </w:rPr>
        <w:t xml:space="preserve">This memo seeks the Board's approval to appoint Parker Poe Adams &amp; Bernstein LLP ("Parker Poe") as Interim General Counsel for the Bibb County School District (BCSD) through the end of the current fiscal year. This follows the termination of legal services provided by Jones Cork LLP to the district on January 3, 2025. Parker Poe's services are expected to commence immediately and continue on an interim basis, allowing the </w:t>
      </w:r>
      <w:proofErr w:type="gramStart"/>
      <w:r w:rsidRPr="00FF05D1">
        <w:rPr>
          <w:rFonts w:ascii="Arial" w:hAnsi="Arial" w:cs="Arial"/>
        </w:rPr>
        <w:t>District</w:t>
      </w:r>
      <w:proofErr w:type="gramEnd"/>
      <w:r w:rsidRPr="00FF05D1">
        <w:rPr>
          <w:rFonts w:ascii="Arial" w:hAnsi="Arial" w:cs="Arial"/>
        </w:rPr>
        <w:t xml:space="preserve"> to assess its legal needs and the qualifications of interested law firms through an RFP process for the 2025-2026 school year and beyond.</w:t>
      </w:r>
    </w:p>
    <w:p w14:paraId="7B25FCA8" w14:textId="77777777" w:rsidR="005177AC" w:rsidRPr="00FF05D1" w:rsidRDefault="005177AC" w:rsidP="00021160">
      <w:pPr>
        <w:rPr>
          <w:rFonts w:ascii="Arial" w:hAnsi="Arial" w:cs="Arial"/>
        </w:rPr>
      </w:pPr>
    </w:p>
    <w:p w14:paraId="68B77875" w14:textId="77777777" w:rsidR="007C4E8F" w:rsidRPr="00FF05D1" w:rsidRDefault="00427A9F" w:rsidP="007E6937">
      <w:pPr>
        <w:spacing w:line="259" w:lineRule="auto"/>
        <w:rPr>
          <w:rFonts w:ascii="Arial" w:hAnsi="Arial" w:cs="Arial"/>
          <w:b/>
          <w:bCs/>
          <w:u w:val="single"/>
        </w:rPr>
      </w:pPr>
      <w:r w:rsidRPr="00FF05D1">
        <w:rPr>
          <w:rFonts w:ascii="Arial" w:hAnsi="Arial" w:cs="Arial"/>
          <w:b/>
          <w:bCs/>
          <w:u w:val="single"/>
        </w:rPr>
        <w:t>Background:</w:t>
      </w:r>
    </w:p>
    <w:p w14:paraId="36E35BA2" w14:textId="2A7721AF" w:rsidR="0031794E" w:rsidRPr="00FF05D1" w:rsidRDefault="0041076A" w:rsidP="00FF05D1">
      <w:pPr>
        <w:jc w:val="both"/>
        <w:rPr>
          <w:rFonts w:ascii="Arial" w:hAnsi="Arial" w:cs="Arial"/>
        </w:rPr>
      </w:pPr>
      <w:r w:rsidRPr="00FF05D1">
        <w:rPr>
          <w:rFonts w:ascii="Arial" w:hAnsi="Arial" w:cs="Arial"/>
        </w:rPr>
        <w:t xml:space="preserve">To ensure continuity of legal services and minimize disruption to district operations, it is critical to engage experienced legal representation on an interim basis. Parker Poe has extensive expertise in education law, labor relations, and governance matters. The firm has represented the </w:t>
      </w:r>
      <w:proofErr w:type="gramStart"/>
      <w:r w:rsidRPr="00FF05D1">
        <w:rPr>
          <w:rFonts w:ascii="Arial" w:hAnsi="Arial" w:cs="Arial"/>
        </w:rPr>
        <w:t>District</w:t>
      </w:r>
      <w:proofErr w:type="gramEnd"/>
      <w:r w:rsidRPr="00FF05D1">
        <w:rPr>
          <w:rFonts w:ascii="Arial" w:hAnsi="Arial" w:cs="Arial"/>
        </w:rPr>
        <w:t xml:space="preserve"> in special education matters and certain pre-litigation and threatened claims since October 2024, making it well-suited to support BCSD during this transition period.</w:t>
      </w:r>
    </w:p>
    <w:p w14:paraId="2D575794" w14:textId="77777777" w:rsidR="0041076A" w:rsidRPr="00FF05D1" w:rsidRDefault="0041076A" w:rsidP="0031794E">
      <w:pPr>
        <w:rPr>
          <w:rFonts w:ascii="Arial" w:eastAsia="Aptos" w:hAnsi="Arial" w:cs="Arial"/>
          <w14:ligatures w14:val="standardContextual"/>
        </w:rPr>
      </w:pPr>
    </w:p>
    <w:p w14:paraId="33648308" w14:textId="77777777" w:rsidR="002B7157" w:rsidRPr="00FF05D1" w:rsidRDefault="00427A9F" w:rsidP="002B7157">
      <w:pPr>
        <w:rPr>
          <w:rFonts w:ascii="Arial" w:eastAsia="Aptos" w:hAnsi="Arial" w:cs="Arial"/>
          <w14:ligatures w14:val="standardContextual"/>
        </w:rPr>
      </w:pPr>
      <w:r w:rsidRPr="00FF05D1">
        <w:rPr>
          <w:rFonts w:ascii="Arial" w:hAnsi="Arial" w:cs="Arial"/>
          <w:b/>
          <w:bCs/>
        </w:rPr>
        <w:t>Rationale for Recommendation:</w:t>
      </w:r>
      <w:r w:rsidRPr="00FF05D1">
        <w:rPr>
          <w:rFonts w:ascii="Arial" w:hAnsi="Arial" w:cs="Arial"/>
        </w:rPr>
        <w:br/>
      </w:r>
      <w:r w:rsidR="002B7157" w:rsidRPr="00FF05D1">
        <w:rPr>
          <w:rFonts w:ascii="Arial" w:eastAsia="Aptos" w:hAnsi="Arial" w:cs="Arial"/>
          <w14:ligatures w14:val="standardContextual"/>
        </w:rPr>
        <w:t>Parker Poe has one of the largest and most experienced education law teams in the Southeast, with over 40 attorneys focusing on education law and representing school districts. The firm has represented over 90 school districts across Georgia in various capacities, from serving as general counsel to performing specific litigation services, training, and advice. The firm's depth of experience will provide:</w:t>
      </w:r>
    </w:p>
    <w:p w14:paraId="0C61BB28" w14:textId="77777777" w:rsidR="002B7157" w:rsidRPr="00FF05D1" w:rsidRDefault="002B7157" w:rsidP="002B7157">
      <w:pPr>
        <w:rPr>
          <w:rFonts w:ascii="Arial" w:eastAsia="Aptos" w:hAnsi="Arial" w:cs="Arial"/>
          <w14:ligatures w14:val="standardContextual"/>
        </w:rPr>
      </w:pPr>
    </w:p>
    <w:p w14:paraId="3203A1A6" w14:textId="44A5F584" w:rsidR="002B7157" w:rsidRPr="00FF05D1" w:rsidRDefault="002B7157" w:rsidP="002B7157">
      <w:pPr>
        <w:numPr>
          <w:ilvl w:val="0"/>
          <w:numId w:val="5"/>
        </w:numPr>
        <w:rPr>
          <w:rFonts w:ascii="Arial" w:eastAsia="Aptos" w:hAnsi="Arial" w:cs="Arial"/>
          <w14:ligatures w14:val="standardContextual"/>
        </w:rPr>
      </w:pPr>
      <w:r w:rsidRPr="00FF05D1">
        <w:rPr>
          <w:rFonts w:ascii="Arial" w:eastAsia="Aptos" w:hAnsi="Arial" w:cs="Arial"/>
          <w:b/>
          <w:bCs/>
          <w14:ligatures w14:val="standardContextual"/>
        </w:rPr>
        <w:t>Expertise in Education Law:</w:t>
      </w:r>
      <w:r w:rsidRPr="00FF05D1">
        <w:rPr>
          <w:rFonts w:ascii="Arial" w:eastAsia="Aptos" w:hAnsi="Arial" w:cs="Arial"/>
          <w14:ligatures w14:val="standardContextual"/>
        </w:rPr>
        <w:t> Counsel on matters related to policy compliance, employment law, special education, contracts, and other legal issues specific to K-12 operations.</w:t>
      </w:r>
    </w:p>
    <w:p w14:paraId="505D2BAE" w14:textId="3F1C87B4" w:rsidR="002B7157" w:rsidRPr="00FF05D1" w:rsidRDefault="002B7157" w:rsidP="002B7157">
      <w:pPr>
        <w:numPr>
          <w:ilvl w:val="0"/>
          <w:numId w:val="5"/>
        </w:numPr>
        <w:rPr>
          <w:rFonts w:ascii="Arial" w:eastAsia="Aptos" w:hAnsi="Arial" w:cs="Arial"/>
          <w14:ligatures w14:val="standardContextual"/>
        </w:rPr>
      </w:pPr>
      <w:r w:rsidRPr="00FF05D1">
        <w:rPr>
          <w:rFonts w:ascii="Arial" w:eastAsia="Aptos" w:hAnsi="Arial" w:cs="Arial"/>
          <w:b/>
          <w:bCs/>
          <w14:ligatures w14:val="standardContextual"/>
        </w:rPr>
        <w:t>Continuity of Operations:</w:t>
      </w:r>
      <w:r w:rsidRPr="00FF05D1">
        <w:rPr>
          <w:rFonts w:ascii="Arial" w:eastAsia="Aptos" w:hAnsi="Arial" w:cs="Arial"/>
          <w14:ligatures w14:val="standardContextual"/>
        </w:rPr>
        <w:t> Immediate availability to assist with ongoing legal matters without interruption.</w:t>
      </w:r>
    </w:p>
    <w:p w14:paraId="21618BE7" w14:textId="5A2A2756" w:rsidR="002B7157" w:rsidRPr="00FF05D1" w:rsidRDefault="002B7157" w:rsidP="002B7157">
      <w:pPr>
        <w:numPr>
          <w:ilvl w:val="0"/>
          <w:numId w:val="5"/>
        </w:numPr>
        <w:rPr>
          <w:rFonts w:ascii="Arial" w:eastAsia="Aptos" w:hAnsi="Arial" w:cs="Arial"/>
          <w14:ligatures w14:val="standardContextual"/>
        </w:rPr>
      </w:pPr>
      <w:r w:rsidRPr="00FF05D1">
        <w:rPr>
          <w:rFonts w:ascii="Arial" w:eastAsia="Aptos" w:hAnsi="Arial" w:cs="Arial"/>
          <w:b/>
          <w:bCs/>
          <w14:ligatures w14:val="standardContextual"/>
        </w:rPr>
        <w:lastRenderedPageBreak/>
        <w:t>Support for the Superintendent and Board:</w:t>
      </w:r>
      <w:r w:rsidRPr="00FF05D1">
        <w:rPr>
          <w:rFonts w:ascii="Arial" w:eastAsia="Aptos" w:hAnsi="Arial" w:cs="Arial"/>
          <w14:ligatures w14:val="standardContextual"/>
        </w:rPr>
        <w:t> Strategic advice to facilitate the seamless implementation of Board priorities and district initiatives.</w:t>
      </w:r>
    </w:p>
    <w:p w14:paraId="05E0DEC7" w14:textId="77777777" w:rsidR="002B7157" w:rsidRPr="00FF05D1" w:rsidRDefault="002B7157" w:rsidP="002B7157">
      <w:pPr>
        <w:rPr>
          <w:rFonts w:ascii="Arial" w:eastAsia="Aptos" w:hAnsi="Arial" w:cs="Arial"/>
          <w14:ligatures w14:val="standardContextual"/>
        </w:rPr>
      </w:pPr>
    </w:p>
    <w:p w14:paraId="3640E0A7" w14:textId="58DBDE02" w:rsidR="002B7157" w:rsidRPr="00FF05D1" w:rsidRDefault="002B7157" w:rsidP="00CE47CB">
      <w:pPr>
        <w:jc w:val="both"/>
        <w:rPr>
          <w:rFonts w:ascii="Arial" w:eastAsia="Aptos" w:hAnsi="Arial" w:cs="Arial"/>
          <w14:ligatures w14:val="standardContextual"/>
        </w:rPr>
      </w:pPr>
      <w:r w:rsidRPr="00FF05D1">
        <w:rPr>
          <w:rFonts w:ascii="Arial" w:eastAsia="Aptos" w:hAnsi="Arial" w:cs="Arial"/>
          <w14:ligatures w14:val="standardContextual"/>
        </w:rPr>
        <w:t>If approved, the Bibb County School District’s representation will be led by Sherry Culves, who will serve as the District’s Interim General Counsel and relationship partner under the new engagement. Ms. Culves has a strong history of representing the Bibb County School District for over 13 years between 1999 and 2013. She has over 25 years of experience representing school districts across the state.</w:t>
      </w:r>
    </w:p>
    <w:p w14:paraId="1EB6E621" w14:textId="71F7484C" w:rsidR="0061148C" w:rsidRPr="00FF05D1" w:rsidRDefault="0061148C" w:rsidP="002B7157">
      <w:pPr>
        <w:rPr>
          <w:rFonts w:ascii="Arial" w:hAnsi="Arial" w:cs="Arial"/>
          <w:b/>
          <w:bCs/>
        </w:rPr>
      </w:pPr>
    </w:p>
    <w:p w14:paraId="3A54C2C0" w14:textId="4B2CCFDA" w:rsidR="007B01E5" w:rsidRPr="00FF05D1" w:rsidRDefault="00427A9F" w:rsidP="007B01E5">
      <w:pPr>
        <w:rPr>
          <w:rFonts w:ascii="Arial" w:eastAsia="Aptos" w:hAnsi="Arial" w:cs="Arial"/>
          <w14:ligatures w14:val="standardContextual"/>
        </w:rPr>
      </w:pPr>
      <w:r w:rsidRPr="00FF05D1">
        <w:rPr>
          <w:rFonts w:ascii="Arial" w:hAnsi="Arial" w:cs="Arial"/>
          <w:b/>
          <w:bCs/>
        </w:rPr>
        <w:t>Budget Impact:</w:t>
      </w:r>
      <w:r w:rsidRPr="00FF05D1">
        <w:rPr>
          <w:rFonts w:ascii="Arial" w:hAnsi="Arial" w:cs="Arial"/>
        </w:rPr>
        <w:br/>
        <w:t>Billing will align with the standard hourly rates and terms negotiated with the firm</w:t>
      </w:r>
      <w:r w:rsidR="0095763C" w:rsidRPr="00FF05D1">
        <w:rPr>
          <w:rFonts w:ascii="Arial" w:hAnsi="Arial" w:cs="Arial"/>
        </w:rPr>
        <w:t xml:space="preserve">. </w:t>
      </w:r>
      <w:r w:rsidR="007B01E5" w:rsidRPr="00FF05D1">
        <w:rPr>
          <w:rFonts w:ascii="Arial" w:eastAsia="Aptos" w:hAnsi="Arial" w:cs="Arial"/>
          <w14:ligatures w14:val="standardContextual"/>
        </w:rPr>
        <w:t>Rates for services will be billed on an hourly basis in tenth of an hour increments according to the following rates:</w:t>
      </w:r>
    </w:p>
    <w:p w14:paraId="60C01EC2" w14:textId="77777777" w:rsidR="007B01E5" w:rsidRPr="00FF05D1" w:rsidRDefault="007B01E5" w:rsidP="007B01E5">
      <w:pPr>
        <w:rPr>
          <w:rFonts w:ascii="Arial" w:eastAsia="Aptos" w:hAnsi="Arial" w:cs="Arial"/>
          <w14:ligatures w14:val="standardContextual"/>
        </w:rPr>
      </w:pPr>
    </w:p>
    <w:p w14:paraId="4568DE9B" w14:textId="61090DB8" w:rsidR="007B01E5" w:rsidRPr="00FF05D1" w:rsidRDefault="007B01E5" w:rsidP="007B01E5">
      <w:pPr>
        <w:ind w:firstLine="720"/>
        <w:rPr>
          <w:rFonts w:ascii="Arial" w:eastAsia="Aptos" w:hAnsi="Arial" w:cs="Arial"/>
          <w14:ligatures w14:val="standardContextual"/>
        </w:rPr>
      </w:pPr>
      <w:r w:rsidRPr="00FF05D1">
        <w:rPr>
          <w:rFonts w:ascii="Arial" w:eastAsia="Aptos" w:hAnsi="Arial" w:cs="Arial"/>
          <w14:ligatures w14:val="standardContextual"/>
        </w:rPr>
        <w:t>Partners                                             $ 350.00 / hour</w:t>
      </w:r>
    </w:p>
    <w:p w14:paraId="6330A9E3" w14:textId="6D6E987C" w:rsidR="007B01E5" w:rsidRPr="00FF05D1" w:rsidRDefault="007B01E5" w:rsidP="007B01E5">
      <w:pPr>
        <w:ind w:firstLine="720"/>
        <w:rPr>
          <w:rFonts w:ascii="Arial" w:eastAsia="Aptos" w:hAnsi="Arial" w:cs="Arial"/>
          <w14:ligatures w14:val="standardContextual"/>
        </w:rPr>
      </w:pPr>
      <w:r w:rsidRPr="00FF05D1">
        <w:rPr>
          <w:rFonts w:ascii="Arial" w:eastAsia="Aptos" w:hAnsi="Arial" w:cs="Arial"/>
          <w14:ligatures w14:val="standardContextual"/>
        </w:rPr>
        <w:t xml:space="preserve">Counsel &amp; Senior Associates   </w:t>
      </w:r>
      <w:r w:rsidR="002027DC" w:rsidRPr="00FF05D1">
        <w:rPr>
          <w:rFonts w:ascii="Arial" w:eastAsia="Aptos" w:hAnsi="Arial" w:cs="Arial"/>
          <w14:ligatures w14:val="standardContextual"/>
        </w:rPr>
        <w:tab/>
      </w:r>
      <w:r w:rsidRPr="00FF05D1">
        <w:rPr>
          <w:rFonts w:ascii="Arial" w:eastAsia="Aptos" w:hAnsi="Arial" w:cs="Arial"/>
          <w14:ligatures w14:val="standardContextual"/>
        </w:rPr>
        <w:t>$ 325.00 / hour</w:t>
      </w:r>
    </w:p>
    <w:p w14:paraId="5CF2518A" w14:textId="46DCB7BF" w:rsidR="007B01E5" w:rsidRPr="00FF05D1" w:rsidRDefault="007B01E5" w:rsidP="007B01E5">
      <w:pPr>
        <w:ind w:firstLine="720"/>
        <w:rPr>
          <w:rFonts w:ascii="Arial" w:eastAsia="Aptos" w:hAnsi="Arial" w:cs="Arial"/>
          <w14:ligatures w14:val="standardContextual"/>
        </w:rPr>
      </w:pPr>
      <w:r w:rsidRPr="00FF05D1">
        <w:rPr>
          <w:rFonts w:ascii="Arial" w:eastAsia="Aptos" w:hAnsi="Arial" w:cs="Arial"/>
          <w14:ligatures w14:val="standardContextual"/>
        </w:rPr>
        <w:t xml:space="preserve">Associates &amp; Special Counsel </w:t>
      </w:r>
      <w:r w:rsidR="002027DC" w:rsidRPr="00FF05D1">
        <w:rPr>
          <w:rFonts w:ascii="Arial" w:eastAsia="Aptos" w:hAnsi="Arial" w:cs="Arial"/>
          <w14:ligatures w14:val="standardContextual"/>
        </w:rPr>
        <w:tab/>
      </w:r>
      <w:r w:rsidRPr="00FF05D1">
        <w:rPr>
          <w:rFonts w:ascii="Arial" w:eastAsia="Aptos" w:hAnsi="Arial" w:cs="Arial"/>
          <w14:ligatures w14:val="standardContextual"/>
        </w:rPr>
        <w:t>$ 300.00 / hour</w:t>
      </w:r>
    </w:p>
    <w:p w14:paraId="572F006F" w14:textId="1C81E70A" w:rsidR="007B01E5" w:rsidRPr="00FF05D1" w:rsidRDefault="007B01E5" w:rsidP="007B01E5">
      <w:pPr>
        <w:ind w:firstLine="720"/>
        <w:rPr>
          <w:rFonts w:ascii="Arial" w:eastAsia="Aptos" w:hAnsi="Arial" w:cs="Arial"/>
          <w14:ligatures w14:val="standardContextual"/>
        </w:rPr>
      </w:pPr>
      <w:r w:rsidRPr="00FF05D1">
        <w:rPr>
          <w:rFonts w:ascii="Arial" w:eastAsia="Aptos" w:hAnsi="Arial" w:cs="Arial"/>
          <w14:ligatures w14:val="standardContextual"/>
        </w:rPr>
        <w:t xml:space="preserve">Paralegal &amp; Lit Support               </w:t>
      </w:r>
      <w:r w:rsidR="002027DC" w:rsidRPr="00FF05D1">
        <w:rPr>
          <w:rFonts w:ascii="Arial" w:eastAsia="Aptos" w:hAnsi="Arial" w:cs="Arial"/>
          <w14:ligatures w14:val="standardContextual"/>
        </w:rPr>
        <w:tab/>
      </w:r>
      <w:r w:rsidRPr="00FF05D1">
        <w:rPr>
          <w:rFonts w:ascii="Arial" w:eastAsia="Aptos" w:hAnsi="Arial" w:cs="Arial"/>
          <w14:ligatures w14:val="standardContextual"/>
        </w:rPr>
        <w:t>$ 175.00 / hour</w:t>
      </w:r>
    </w:p>
    <w:p w14:paraId="5BC44B6E" w14:textId="41309258" w:rsidR="00427A9F" w:rsidRPr="00FF05D1" w:rsidRDefault="00427A9F" w:rsidP="00427A9F">
      <w:pPr>
        <w:spacing w:after="160" w:line="259" w:lineRule="auto"/>
        <w:rPr>
          <w:rFonts w:ascii="Arial" w:hAnsi="Arial" w:cs="Arial"/>
        </w:rPr>
      </w:pPr>
    </w:p>
    <w:p w14:paraId="75AD4C7B" w14:textId="374BA6F8" w:rsidR="00676CC9" w:rsidRPr="00FF05D1" w:rsidRDefault="00731380" w:rsidP="00021160">
      <w:pPr>
        <w:rPr>
          <w:rFonts w:ascii="Arial" w:hAnsi="Arial" w:cs="Arial"/>
          <w:b/>
          <w:bCs/>
          <w:u w:val="single"/>
        </w:rPr>
      </w:pPr>
      <w:r w:rsidRPr="00FF05D1">
        <w:rPr>
          <w:rFonts w:ascii="Arial" w:hAnsi="Arial" w:cs="Arial"/>
          <w:b/>
          <w:bCs/>
          <w:u w:val="single"/>
        </w:rPr>
        <w:t>Recommendation:</w:t>
      </w:r>
    </w:p>
    <w:p w14:paraId="12EDC1CE" w14:textId="77777777" w:rsidR="00796504" w:rsidRPr="00FF05D1" w:rsidRDefault="00796504" w:rsidP="00796504">
      <w:pPr>
        <w:rPr>
          <w:rFonts w:ascii="Arial" w:hAnsi="Arial" w:cs="Arial"/>
        </w:rPr>
      </w:pPr>
      <w:r w:rsidRPr="00FF05D1">
        <w:rPr>
          <w:rFonts w:ascii="Arial" w:hAnsi="Arial" w:cs="Arial"/>
        </w:rPr>
        <w:t>It is recommended that the Board:</w:t>
      </w:r>
    </w:p>
    <w:p w14:paraId="4630C497" w14:textId="3180B762" w:rsidR="00796504" w:rsidRPr="00FF05D1" w:rsidRDefault="00796504" w:rsidP="00796504">
      <w:pPr>
        <w:numPr>
          <w:ilvl w:val="0"/>
          <w:numId w:val="4"/>
        </w:numPr>
        <w:rPr>
          <w:rFonts w:ascii="Arial" w:hAnsi="Arial" w:cs="Arial"/>
        </w:rPr>
      </w:pPr>
      <w:r w:rsidRPr="00FF05D1">
        <w:rPr>
          <w:rFonts w:ascii="Arial" w:hAnsi="Arial" w:cs="Arial"/>
        </w:rPr>
        <w:t>Approve the appointment of Parker Poe Adams &amp; Bernstein LLP as Interim General Counsel for the Bibb County School District</w:t>
      </w:r>
      <w:r w:rsidR="00AF7DC3" w:rsidRPr="00FF05D1">
        <w:rPr>
          <w:rFonts w:ascii="Arial" w:hAnsi="Arial" w:cs="Arial"/>
        </w:rPr>
        <w:t>, and</w:t>
      </w:r>
    </w:p>
    <w:p w14:paraId="57F2BD01" w14:textId="569990C9" w:rsidR="00796504" w:rsidRPr="00FF05D1" w:rsidRDefault="00804FEB" w:rsidP="00796504">
      <w:pPr>
        <w:numPr>
          <w:ilvl w:val="0"/>
          <w:numId w:val="4"/>
        </w:numPr>
        <w:rPr>
          <w:rFonts w:ascii="Arial" w:hAnsi="Arial" w:cs="Arial"/>
        </w:rPr>
      </w:pPr>
      <w:r w:rsidRPr="00FF05D1">
        <w:rPr>
          <w:rFonts w:ascii="Arial" w:hAnsi="Arial" w:cs="Arial"/>
        </w:rPr>
        <w:t>Authorize the superintendent to sign the letter of engagement</w:t>
      </w:r>
      <w:r w:rsidR="005331C7" w:rsidRPr="00FF05D1">
        <w:rPr>
          <w:rFonts w:ascii="Arial" w:hAnsi="Arial" w:cs="Arial"/>
        </w:rPr>
        <w:t xml:space="preserve"> and issue a purchase order </w:t>
      </w:r>
      <w:r w:rsidR="002539DC" w:rsidRPr="00FF05D1">
        <w:rPr>
          <w:rFonts w:ascii="Arial" w:hAnsi="Arial" w:cs="Arial"/>
        </w:rPr>
        <w:t>for legal services and expenses</w:t>
      </w:r>
      <w:r w:rsidR="00893751" w:rsidRPr="00FF05D1">
        <w:rPr>
          <w:rFonts w:ascii="Arial" w:hAnsi="Arial" w:cs="Arial"/>
        </w:rPr>
        <w:t>.</w:t>
      </w:r>
    </w:p>
    <w:p w14:paraId="0725AAF9" w14:textId="77777777" w:rsidR="00731380" w:rsidRPr="00FF05D1" w:rsidRDefault="00731380" w:rsidP="00021160">
      <w:pPr>
        <w:rPr>
          <w:rFonts w:ascii="Arial" w:hAnsi="Arial" w:cs="Arial"/>
        </w:rPr>
      </w:pPr>
    </w:p>
    <w:p w14:paraId="3C4A66AE" w14:textId="77777777" w:rsidR="006372D9" w:rsidRPr="00FF05D1" w:rsidRDefault="006372D9" w:rsidP="00021160">
      <w:pPr>
        <w:rPr>
          <w:rFonts w:ascii="Arial" w:hAnsi="Arial" w:cs="Arial"/>
        </w:rPr>
      </w:pPr>
    </w:p>
    <w:p w14:paraId="1E03B7E7" w14:textId="77777777" w:rsidR="006372D9" w:rsidRPr="00FF05D1" w:rsidRDefault="006372D9" w:rsidP="006372D9">
      <w:pPr>
        <w:rPr>
          <w:rFonts w:ascii="Arial" w:hAnsi="Arial" w:cs="Arial"/>
          <w:b/>
          <w:u w:val="single"/>
        </w:rPr>
      </w:pPr>
    </w:p>
    <w:p w14:paraId="0FB2CC3F" w14:textId="77777777" w:rsidR="006372D9" w:rsidRPr="00FF05D1" w:rsidRDefault="006372D9" w:rsidP="006372D9">
      <w:pPr>
        <w:rPr>
          <w:rFonts w:ascii="Arial" w:hAnsi="Arial" w:cs="Arial"/>
          <w:b/>
        </w:rPr>
      </w:pPr>
      <w:r w:rsidRPr="00FF05D1">
        <w:rPr>
          <w:rFonts w:ascii="Arial" w:hAnsi="Arial" w:cs="Arial"/>
          <w:b/>
          <w:u w:val="single"/>
        </w:rPr>
        <w:t>Superintendent’s Comments and Approval</w:t>
      </w:r>
      <w:r w:rsidRPr="00FF05D1">
        <w:rPr>
          <w:rFonts w:ascii="Arial" w:hAnsi="Arial" w:cs="Arial"/>
          <w:b/>
        </w:rPr>
        <w:t>:</w:t>
      </w:r>
    </w:p>
    <w:p w14:paraId="5952509F" w14:textId="77777777" w:rsidR="006372D9" w:rsidRPr="00FF05D1" w:rsidRDefault="006372D9" w:rsidP="006372D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5"/>
        <w:gridCol w:w="1975"/>
      </w:tblGrid>
      <w:tr w:rsidR="006372D9" w:rsidRPr="00FF05D1" w14:paraId="0B68216C" w14:textId="77777777" w:rsidTr="00292155">
        <w:tc>
          <w:tcPr>
            <w:tcW w:w="7375" w:type="dxa"/>
          </w:tcPr>
          <w:p w14:paraId="45EBC565" w14:textId="4467007C" w:rsidR="006372D9" w:rsidRPr="00FF05D1" w:rsidRDefault="006372D9" w:rsidP="00292155">
            <w:pPr>
              <w:jc w:val="center"/>
              <w:rPr>
                <w:rFonts w:ascii="Arial" w:hAnsi="Arial" w:cs="Arial"/>
              </w:rPr>
            </w:pPr>
            <w:r w:rsidRPr="00FF05D1">
              <w:rPr>
                <w:rFonts w:ascii="Arial" w:hAnsi="Arial" w:cs="Arial"/>
              </w:rPr>
              <w:t xml:space="preserve">Superintendent’s </w:t>
            </w:r>
            <w:r w:rsidR="00F16D79">
              <w:rPr>
                <w:rFonts w:ascii="Arial" w:hAnsi="Arial" w:cs="Arial"/>
              </w:rPr>
              <w:t>C</w:t>
            </w:r>
            <w:r w:rsidRPr="00FF05D1">
              <w:rPr>
                <w:rFonts w:ascii="Arial" w:hAnsi="Arial" w:cs="Arial"/>
              </w:rPr>
              <w:t>omments</w:t>
            </w:r>
          </w:p>
        </w:tc>
        <w:tc>
          <w:tcPr>
            <w:tcW w:w="1975" w:type="dxa"/>
            <w:shd w:val="clear" w:color="auto" w:fill="auto"/>
            <w:vAlign w:val="center"/>
          </w:tcPr>
          <w:p w14:paraId="0100812C" w14:textId="492AA505" w:rsidR="006372D9" w:rsidRPr="00FF05D1" w:rsidRDefault="00F16D79" w:rsidP="00292155">
            <w:pPr>
              <w:jc w:val="center"/>
              <w:rPr>
                <w:rFonts w:ascii="Arial" w:hAnsi="Arial" w:cs="Arial"/>
              </w:rPr>
            </w:pPr>
            <w:r w:rsidRPr="00FF05D1">
              <w:rPr>
                <w:rFonts w:ascii="Arial" w:hAnsi="Arial" w:cs="Arial"/>
              </w:rPr>
              <w:t xml:space="preserve">Approved / </w:t>
            </w:r>
            <w:r>
              <w:rPr>
                <w:rFonts w:ascii="Arial" w:hAnsi="Arial" w:cs="Arial"/>
              </w:rPr>
              <w:br/>
            </w:r>
            <w:r w:rsidRPr="00FF05D1">
              <w:rPr>
                <w:rFonts w:ascii="Arial" w:hAnsi="Arial" w:cs="Arial"/>
              </w:rPr>
              <w:t>Not Approved</w:t>
            </w:r>
          </w:p>
        </w:tc>
      </w:tr>
      <w:tr w:rsidR="006372D9" w:rsidRPr="00FF05D1" w14:paraId="628E3A90" w14:textId="77777777" w:rsidTr="00292155">
        <w:tc>
          <w:tcPr>
            <w:tcW w:w="7375" w:type="dxa"/>
          </w:tcPr>
          <w:p w14:paraId="34D6D4B3" w14:textId="77777777" w:rsidR="006372D9" w:rsidRPr="00FF05D1" w:rsidRDefault="006372D9" w:rsidP="00292155">
            <w:pPr>
              <w:rPr>
                <w:rFonts w:ascii="Arial" w:hAnsi="Arial" w:cs="Arial"/>
              </w:rPr>
            </w:pPr>
            <w:r w:rsidRPr="00FF05D1">
              <w:rPr>
                <w:rFonts w:ascii="Arial" w:hAnsi="Arial" w:cs="Arial"/>
              </w:rPr>
              <w:br/>
            </w:r>
          </w:p>
          <w:p w14:paraId="30AA994D" w14:textId="77777777" w:rsidR="006372D9" w:rsidRPr="00FF05D1" w:rsidRDefault="006372D9" w:rsidP="00292155">
            <w:pPr>
              <w:rPr>
                <w:rFonts w:ascii="Arial" w:hAnsi="Arial" w:cs="Arial"/>
              </w:rPr>
            </w:pPr>
          </w:p>
        </w:tc>
        <w:tc>
          <w:tcPr>
            <w:tcW w:w="1975" w:type="dxa"/>
            <w:shd w:val="clear" w:color="auto" w:fill="auto"/>
            <w:vAlign w:val="center"/>
          </w:tcPr>
          <w:p w14:paraId="1BC7FEFF" w14:textId="6CDE217D" w:rsidR="006372D9" w:rsidRPr="00FF05D1" w:rsidRDefault="006372D9" w:rsidP="00292155">
            <w:pPr>
              <w:jc w:val="center"/>
              <w:rPr>
                <w:rFonts w:ascii="Arial" w:hAnsi="Arial" w:cs="Arial"/>
              </w:rPr>
            </w:pPr>
          </w:p>
        </w:tc>
      </w:tr>
    </w:tbl>
    <w:p w14:paraId="2EAC2B3E" w14:textId="77777777" w:rsidR="006372D9" w:rsidRPr="00FF05D1" w:rsidRDefault="006372D9" w:rsidP="00021160">
      <w:pPr>
        <w:rPr>
          <w:rFonts w:ascii="Arial" w:hAnsi="Arial" w:cs="Arial"/>
        </w:rPr>
      </w:pPr>
    </w:p>
    <w:sectPr w:rsidR="006372D9" w:rsidRPr="00FF05D1" w:rsidSect="00F16D79">
      <w:headerReference w:type="default" r:id="rId8"/>
      <w:footerReference w:type="even" r:id="rId9"/>
      <w:footerReference w:type="default" r:id="rId10"/>
      <w:pgSz w:w="12240" w:h="15840" w:code="1"/>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4215" w14:textId="77777777" w:rsidR="00F956B2" w:rsidRDefault="00F956B2">
      <w:r>
        <w:separator/>
      </w:r>
    </w:p>
  </w:endnote>
  <w:endnote w:type="continuationSeparator" w:id="0">
    <w:p w14:paraId="25DD6572" w14:textId="77777777" w:rsidR="00F956B2" w:rsidRDefault="00F95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6842" w14:textId="278259A5" w:rsidR="00502C8A" w:rsidRPr="00F16D79" w:rsidRDefault="00F16D79" w:rsidP="000A338E">
    <w:pPr>
      <w:pStyle w:val="Footer"/>
      <w:framePr w:wrap="around" w:vAnchor="text" w:hAnchor="margin" w:xAlign="right" w:y="1"/>
      <w:rPr>
        <w:rStyle w:val="PageNumber"/>
        <w:rFonts w:ascii="Arial" w:hAnsi="Arial" w:cs="Arial"/>
        <w:sz w:val="22"/>
        <w:szCs w:val="22"/>
      </w:rPr>
    </w:pPr>
    <w:r w:rsidRPr="00F16D79">
      <w:rPr>
        <w:rStyle w:val="PageNumber"/>
        <w:rFonts w:ascii="Arial" w:hAnsi="Arial" w:cs="Arial"/>
        <w:sz w:val="22"/>
        <w:szCs w:val="22"/>
      </w:rPr>
      <w:t>NB-1</w:t>
    </w:r>
  </w:p>
  <w:p w14:paraId="4DD6964D" w14:textId="5C530885" w:rsidR="00502C8A" w:rsidRPr="00F16D79" w:rsidRDefault="00F16D79" w:rsidP="00621A07">
    <w:pPr>
      <w:pStyle w:val="Footer"/>
      <w:ind w:right="360"/>
      <w:rPr>
        <w:rFonts w:ascii="Arial" w:hAnsi="Arial" w:cs="Arial"/>
        <w:sz w:val="22"/>
        <w:szCs w:val="22"/>
      </w:rPr>
    </w:pPr>
    <w:r w:rsidRPr="00F16D79">
      <w:rPr>
        <w:rFonts w:ascii="Arial" w:hAnsi="Arial" w:cs="Arial"/>
        <w:sz w:val="22"/>
        <w:szCs w:val="22"/>
      </w:rPr>
      <w:t>January 16,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0D4A" w14:textId="2A880A23" w:rsidR="00502C8A" w:rsidRPr="00944865" w:rsidRDefault="00944865" w:rsidP="00F22CEB">
    <w:pPr>
      <w:pStyle w:val="Footer"/>
      <w:ind w:right="360"/>
      <w:rPr>
        <w:rFonts w:ascii="Arial" w:hAnsi="Arial" w:cs="Arial"/>
        <w:sz w:val="22"/>
        <w:szCs w:val="22"/>
      </w:rPr>
    </w:pPr>
    <w:r w:rsidRPr="00944865">
      <w:rPr>
        <w:rFonts w:ascii="Arial" w:hAnsi="Arial" w:cs="Arial"/>
        <w:sz w:val="22"/>
        <w:szCs w:val="22"/>
      </w:rPr>
      <w:t xml:space="preserve">January 16, </w:t>
    </w:r>
    <w:proofErr w:type="gramStart"/>
    <w:r w:rsidRPr="00944865">
      <w:rPr>
        <w:rFonts w:ascii="Arial" w:hAnsi="Arial" w:cs="Arial"/>
        <w:sz w:val="22"/>
        <w:szCs w:val="22"/>
      </w:rPr>
      <w:t>2025</w:t>
    </w:r>
    <w:proofErr w:type="gramEnd"/>
    <w:r w:rsidRPr="00944865">
      <w:rPr>
        <w:rFonts w:ascii="Arial" w:hAnsi="Arial" w:cs="Arial"/>
        <w:sz w:val="22"/>
        <w:szCs w:val="22"/>
      </w:rPr>
      <w:tab/>
    </w:r>
    <w:r w:rsidRPr="00944865">
      <w:rPr>
        <w:rFonts w:ascii="Arial" w:hAnsi="Arial" w:cs="Arial"/>
        <w:sz w:val="22"/>
        <w:szCs w:val="22"/>
      </w:rPr>
      <w:tab/>
      <w:t>NB-1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DF6AF" w14:textId="77777777" w:rsidR="00F956B2" w:rsidRDefault="00F956B2">
      <w:r>
        <w:separator/>
      </w:r>
    </w:p>
  </w:footnote>
  <w:footnote w:type="continuationSeparator" w:id="0">
    <w:p w14:paraId="16F5C017" w14:textId="77777777" w:rsidR="00F956B2" w:rsidRDefault="00F95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788E3" w14:textId="77777777" w:rsidR="002259DB" w:rsidRDefault="002259DB" w:rsidP="002259DB">
    <w:pPr>
      <w:pStyle w:val="Header"/>
      <w:jc w:val="center"/>
    </w:pPr>
    <w:r w:rsidRPr="002259DB">
      <w:rPr>
        <w:noProof/>
      </w:rPr>
      <w:drawing>
        <wp:inline distT="0" distB="0" distL="0" distR="0" wp14:anchorId="69EA0BA2" wp14:editId="52CD41A2">
          <wp:extent cx="4648944" cy="846895"/>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1663" cy="880181"/>
                  </a:xfrm>
                  <a:prstGeom prst="rect">
                    <a:avLst/>
                  </a:prstGeom>
                  <a:noFill/>
                </pic:spPr>
              </pic:pic>
            </a:graphicData>
          </a:graphic>
        </wp:inline>
      </w:drawing>
    </w:r>
  </w:p>
  <w:p w14:paraId="11EB287C" w14:textId="5A82BEF5" w:rsidR="002259DB" w:rsidRPr="005F4C94" w:rsidRDefault="002259DB" w:rsidP="002259DB">
    <w:pPr>
      <w:jc w:val="center"/>
      <w:rPr>
        <w:rFonts w:ascii="Arial" w:hAnsi="Arial" w:cs="Arial"/>
      </w:rPr>
    </w:pPr>
    <w:r w:rsidRPr="005F4C94">
      <w:rPr>
        <w:rFonts w:ascii="Arial" w:hAnsi="Arial" w:cs="Arial"/>
      </w:rPr>
      <w:t xml:space="preserve">Dr. </w:t>
    </w:r>
    <w:r w:rsidR="00F267E6">
      <w:rPr>
        <w:rFonts w:ascii="Arial" w:hAnsi="Arial" w:cs="Arial"/>
      </w:rPr>
      <w:t>Dan A. Sims</w:t>
    </w:r>
    <w:r w:rsidRPr="005F4C94">
      <w:rPr>
        <w:rFonts w:ascii="Arial" w:hAnsi="Arial" w:cs="Arial"/>
      </w:rPr>
      <w:t>, Superintendent</w:t>
    </w:r>
  </w:p>
  <w:p w14:paraId="057CE37C" w14:textId="77777777" w:rsidR="002259DB" w:rsidRDefault="002259DB" w:rsidP="002259DB">
    <w:pPr>
      <w:jc w:val="center"/>
      <w:rPr>
        <w:rFonts w:ascii="Bookman Old Style" w:hAnsi="Bookman Old Style"/>
        <w:sz w:val="22"/>
      </w:rPr>
    </w:pPr>
  </w:p>
  <w:p w14:paraId="232FB5A2" w14:textId="74DED912" w:rsidR="002259DB" w:rsidRDefault="006372D9" w:rsidP="002259DB">
    <w:pPr>
      <w:jc w:val="center"/>
      <w:rPr>
        <w:rFonts w:ascii="Bookman Old Style" w:hAnsi="Bookman Old Style"/>
        <w:b/>
      </w:rPr>
    </w:pPr>
    <w:r>
      <w:rPr>
        <w:rFonts w:ascii="Bookman Old Style" w:hAnsi="Bookman Old Style"/>
        <w:b/>
      </w:rPr>
      <w:t>ACTION</w:t>
    </w:r>
    <w:r w:rsidR="002259DB" w:rsidRPr="00066216">
      <w:rPr>
        <w:rFonts w:ascii="Bookman Old Style" w:hAnsi="Bookman Old Style"/>
        <w:b/>
      </w:rPr>
      <w:t xml:space="preserve"> MEMORANDUM</w:t>
    </w:r>
  </w:p>
  <w:p w14:paraId="7857DA6B" w14:textId="77777777" w:rsidR="002259DB" w:rsidRPr="002259DB" w:rsidRDefault="002259DB" w:rsidP="002259DB">
    <w:pPr>
      <w:jc w:val="center"/>
      <w:rPr>
        <w:rFonts w:ascii="Bookman Old Style" w:hAnsi="Bookman Old Style"/>
        <w:b/>
        <w:sz w:val="22"/>
        <w:szCs w:val="22"/>
      </w:rPr>
    </w:pPr>
  </w:p>
  <w:p w14:paraId="5D634184" w14:textId="77777777" w:rsidR="002259DB" w:rsidRDefault="004B4F4F" w:rsidP="002259DB">
    <w:pPr>
      <w:pStyle w:val="Header"/>
      <w:jc w:val="center"/>
    </w:pPr>
    <w:r>
      <w:rPr>
        <w:rFonts w:ascii="Bookman Old Style" w:hAnsi="Bookman Old Style"/>
        <w:b/>
        <w:noProof/>
      </w:rPr>
      <mc:AlternateContent>
        <mc:Choice Requires="wps">
          <w:drawing>
            <wp:anchor distT="4294967295" distB="4294967295" distL="114300" distR="114300" simplePos="0" relativeHeight="251662848" behindDoc="0" locked="0" layoutInCell="1" allowOverlap="1" wp14:anchorId="275BC064" wp14:editId="05F07C52">
              <wp:simplePos x="0" y="0"/>
              <wp:positionH relativeFrom="column">
                <wp:posOffset>70485</wp:posOffset>
              </wp:positionH>
              <wp:positionV relativeFrom="paragraph">
                <wp:posOffset>82549</wp:posOffset>
              </wp:positionV>
              <wp:extent cx="5943600" cy="0"/>
              <wp:effectExtent l="0" t="1905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C7075" id="Line 5"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6.5pt" to="473.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" strokeweight="3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305CA"/>
    <w:multiLevelType w:val="multilevel"/>
    <w:tmpl w:val="7CB46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552EEF"/>
    <w:multiLevelType w:val="multilevel"/>
    <w:tmpl w:val="8ECC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57590"/>
    <w:multiLevelType w:val="multilevel"/>
    <w:tmpl w:val="A940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F2C58"/>
    <w:multiLevelType w:val="multilevel"/>
    <w:tmpl w:val="C892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EC30F8"/>
    <w:multiLevelType w:val="multilevel"/>
    <w:tmpl w:val="947A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405636">
    <w:abstractNumId w:val="2"/>
  </w:num>
  <w:num w:numId="2" w16cid:durableId="2126465723">
    <w:abstractNumId w:val="4"/>
  </w:num>
  <w:num w:numId="3" w16cid:durableId="769274467">
    <w:abstractNumId w:val="3"/>
  </w:num>
  <w:num w:numId="4" w16cid:durableId="704871828">
    <w:abstractNumId w:val="0"/>
  </w:num>
  <w:num w:numId="5" w16cid:durableId="148354262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trAwMjIxMjUwNzNT0lEKTi0uzszPAykwrAUAuYQS7ywAAAA="/>
  </w:docVars>
  <w:rsids>
    <w:rsidRoot w:val="00EC0024"/>
    <w:rsid w:val="00000691"/>
    <w:rsid w:val="00000D88"/>
    <w:rsid w:val="000020C2"/>
    <w:rsid w:val="000026C1"/>
    <w:rsid w:val="0000421B"/>
    <w:rsid w:val="00004CAD"/>
    <w:rsid w:val="00005E7D"/>
    <w:rsid w:val="0000616B"/>
    <w:rsid w:val="00010D18"/>
    <w:rsid w:val="000152BF"/>
    <w:rsid w:val="000157A8"/>
    <w:rsid w:val="00015839"/>
    <w:rsid w:val="00016720"/>
    <w:rsid w:val="00017510"/>
    <w:rsid w:val="00021160"/>
    <w:rsid w:val="00021AEE"/>
    <w:rsid w:val="00021B14"/>
    <w:rsid w:val="000223F2"/>
    <w:rsid w:val="000231E7"/>
    <w:rsid w:val="00023BE6"/>
    <w:rsid w:val="000240DD"/>
    <w:rsid w:val="00024CD5"/>
    <w:rsid w:val="00024FB1"/>
    <w:rsid w:val="0002707A"/>
    <w:rsid w:val="00027475"/>
    <w:rsid w:val="000279F2"/>
    <w:rsid w:val="00030FB1"/>
    <w:rsid w:val="00033BF8"/>
    <w:rsid w:val="000341A1"/>
    <w:rsid w:val="00034480"/>
    <w:rsid w:val="00036546"/>
    <w:rsid w:val="0003664C"/>
    <w:rsid w:val="0003784E"/>
    <w:rsid w:val="00037979"/>
    <w:rsid w:val="00037F56"/>
    <w:rsid w:val="00040D6D"/>
    <w:rsid w:val="00040E18"/>
    <w:rsid w:val="0004400B"/>
    <w:rsid w:val="0004505A"/>
    <w:rsid w:val="00045974"/>
    <w:rsid w:val="00045CD5"/>
    <w:rsid w:val="00045FD7"/>
    <w:rsid w:val="00047AB9"/>
    <w:rsid w:val="00050027"/>
    <w:rsid w:val="00050614"/>
    <w:rsid w:val="000536D5"/>
    <w:rsid w:val="0005533C"/>
    <w:rsid w:val="000628D8"/>
    <w:rsid w:val="000634A7"/>
    <w:rsid w:val="0006486B"/>
    <w:rsid w:val="00066216"/>
    <w:rsid w:val="000704C0"/>
    <w:rsid w:val="00070859"/>
    <w:rsid w:val="00070EB0"/>
    <w:rsid w:val="00071E6D"/>
    <w:rsid w:val="00072185"/>
    <w:rsid w:val="00073C01"/>
    <w:rsid w:val="000761E3"/>
    <w:rsid w:val="00076ED7"/>
    <w:rsid w:val="00077DF3"/>
    <w:rsid w:val="00077E12"/>
    <w:rsid w:val="00080613"/>
    <w:rsid w:val="00081E4C"/>
    <w:rsid w:val="000833D8"/>
    <w:rsid w:val="00084052"/>
    <w:rsid w:val="0008420B"/>
    <w:rsid w:val="00084323"/>
    <w:rsid w:val="00085CC5"/>
    <w:rsid w:val="00085CDA"/>
    <w:rsid w:val="00086190"/>
    <w:rsid w:val="00086207"/>
    <w:rsid w:val="000869D6"/>
    <w:rsid w:val="00091729"/>
    <w:rsid w:val="000917A1"/>
    <w:rsid w:val="0009196A"/>
    <w:rsid w:val="00091C5C"/>
    <w:rsid w:val="0009320E"/>
    <w:rsid w:val="000934C0"/>
    <w:rsid w:val="00093AFA"/>
    <w:rsid w:val="000942C6"/>
    <w:rsid w:val="0009497C"/>
    <w:rsid w:val="000949CB"/>
    <w:rsid w:val="000964F5"/>
    <w:rsid w:val="00096F3C"/>
    <w:rsid w:val="000A0385"/>
    <w:rsid w:val="000A2864"/>
    <w:rsid w:val="000A338E"/>
    <w:rsid w:val="000A3E81"/>
    <w:rsid w:val="000A4570"/>
    <w:rsid w:val="000A4EB2"/>
    <w:rsid w:val="000A6780"/>
    <w:rsid w:val="000A683F"/>
    <w:rsid w:val="000A728C"/>
    <w:rsid w:val="000A78E7"/>
    <w:rsid w:val="000B0240"/>
    <w:rsid w:val="000B1F4E"/>
    <w:rsid w:val="000B2870"/>
    <w:rsid w:val="000B2C89"/>
    <w:rsid w:val="000B7B52"/>
    <w:rsid w:val="000C2C2E"/>
    <w:rsid w:val="000C3479"/>
    <w:rsid w:val="000C56E3"/>
    <w:rsid w:val="000C5C46"/>
    <w:rsid w:val="000C6065"/>
    <w:rsid w:val="000D0653"/>
    <w:rsid w:val="000D1083"/>
    <w:rsid w:val="000D1533"/>
    <w:rsid w:val="000D2CDA"/>
    <w:rsid w:val="000D77A3"/>
    <w:rsid w:val="000E0797"/>
    <w:rsid w:val="000E179E"/>
    <w:rsid w:val="000E3E12"/>
    <w:rsid w:val="000E537A"/>
    <w:rsid w:val="000E6060"/>
    <w:rsid w:val="000E6AF2"/>
    <w:rsid w:val="000E71F8"/>
    <w:rsid w:val="000E7A65"/>
    <w:rsid w:val="000F16DF"/>
    <w:rsid w:val="000F19B7"/>
    <w:rsid w:val="000F23CA"/>
    <w:rsid w:val="000F2E94"/>
    <w:rsid w:val="000F39C4"/>
    <w:rsid w:val="000F3FB3"/>
    <w:rsid w:val="000F483D"/>
    <w:rsid w:val="000F569E"/>
    <w:rsid w:val="000F5817"/>
    <w:rsid w:val="00100433"/>
    <w:rsid w:val="0010208D"/>
    <w:rsid w:val="00102901"/>
    <w:rsid w:val="001048D4"/>
    <w:rsid w:val="00104DE4"/>
    <w:rsid w:val="00104FF1"/>
    <w:rsid w:val="00105CB6"/>
    <w:rsid w:val="00107813"/>
    <w:rsid w:val="00107D7A"/>
    <w:rsid w:val="00110ABC"/>
    <w:rsid w:val="00111380"/>
    <w:rsid w:val="00111AB5"/>
    <w:rsid w:val="001120AB"/>
    <w:rsid w:val="00112C4A"/>
    <w:rsid w:val="00113680"/>
    <w:rsid w:val="00114A6B"/>
    <w:rsid w:val="0011612D"/>
    <w:rsid w:val="00116FE8"/>
    <w:rsid w:val="00120B36"/>
    <w:rsid w:val="00120CB0"/>
    <w:rsid w:val="0012173C"/>
    <w:rsid w:val="00121F1E"/>
    <w:rsid w:val="001233F4"/>
    <w:rsid w:val="001248F7"/>
    <w:rsid w:val="00124B73"/>
    <w:rsid w:val="00125998"/>
    <w:rsid w:val="0012685E"/>
    <w:rsid w:val="001302CE"/>
    <w:rsid w:val="001316CF"/>
    <w:rsid w:val="00132717"/>
    <w:rsid w:val="00135BD0"/>
    <w:rsid w:val="00136813"/>
    <w:rsid w:val="00136C64"/>
    <w:rsid w:val="00137845"/>
    <w:rsid w:val="00137AF0"/>
    <w:rsid w:val="00137C92"/>
    <w:rsid w:val="0014178C"/>
    <w:rsid w:val="001422DB"/>
    <w:rsid w:val="001425A5"/>
    <w:rsid w:val="00142B7D"/>
    <w:rsid w:val="00142B92"/>
    <w:rsid w:val="0014373D"/>
    <w:rsid w:val="00144C2E"/>
    <w:rsid w:val="00145C8C"/>
    <w:rsid w:val="001476A0"/>
    <w:rsid w:val="00147725"/>
    <w:rsid w:val="001477AF"/>
    <w:rsid w:val="00147FE2"/>
    <w:rsid w:val="001506B8"/>
    <w:rsid w:val="0015137A"/>
    <w:rsid w:val="00151429"/>
    <w:rsid w:val="001542D7"/>
    <w:rsid w:val="0015445D"/>
    <w:rsid w:val="00154585"/>
    <w:rsid w:val="001547ED"/>
    <w:rsid w:val="00154C9C"/>
    <w:rsid w:val="00154DFE"/>
    <w:rsid w:val="00155977"/>
    <w:rsid w:val="00155B10"/>
    <w:rsid w:val="001566F2"/>
    <w:rsid w:val="00160B3C"/>
    <w:rsid w:val="001611F6"/>
    <w:rsid w:val="00161486"/>
    <w:rsid w:val="00161747"/>
    <w:rsid w:val="00161DA8"/>
    <w:rsid w:val="00161F67"/>
    <w:rsid w:val="00162E7A"/>
    <w:rsid w:val="00163D1E"/>
    <w:rsid w:val="0016404A"/>
    <w:rsid w:val="00165236"/>
    <w:rsid w:val="0016686E"/>
    <w:rsid w:val="00170CF3"/>
    <w:rsid w:val="00172219"/>
    <w:rsid w:val="001724DB"/>
    <w:rsid w:val="001725C9"/>
    <w:rsid w:val="001732A5"/>
    <w:rsid w:val="00173768"/>
    <w:rsid w:val="001749C5"/>
    <w:rsid w:val="0017686D"/>
    <w:rsid w:val="001821BE"/>
    <w:rsid w:val="00184A26"/>
    <w:rsid w:val="001857E0"/>
    <w:rsid w:val="00187E3F"/>
    <w:rsid w:val="00191B9A"/>
    <w:rsid w:val="00192D03"/>
    <w:rsid w:val="001955AF"/>
    <w:rsid w:val="001958EB"/>
    <w:rsid w:val="00195ED3"/>
    <w:rsid w:val="00197B32"/>
    <w:rsid w:val="001A02A0"/>
    <w:rsid w:val="001A04AC"/>
    <w:rsid w:val="001A0FD1"/>
    <w:rsid w:val="001A323B"/>
    <w:rsid w:val="001A37E6"/>
    <w:rsid w:val="001A41D1"/>
    <w:rsid w:val="001A6254"/>
    <w:rsid w:val="001A6B8F"/>
    <w:rsid w:val="001A7347"/>
    <w:rsid w:val="001A7A92"/>
    <w:rsid w:val="001B0AB6"/>
    <w:rsid w:val="001B21D3"/>
    <w:rsid w:val="001B2219"/>
    <w:rsid w:val="001B354A"/>
    <w:rsid w:val="001B393B"/>
    <w:rsid w:val="001B3CFA"/>
    <w:rsid w:val="001B3EBA"/>
    <w:rsid w:val="001B487C"/>
    <w:rsid w:val="001B51FC"/>
    <w:rsid w:val="001B57C7"/>
    <w:rsid w:val="001B5E73"/>
    <w:rsid w:val="001B6BE4"/>
    <w:rsid w:val="001C07F0"/>
    <w:rsid w:val="001C18B3"/>
    <w:rsid w:val="001C2B27"/>
    <w:rsid w:val="001C2D7D"/>
    <w:rsid w:val="001C3DA2"/>
    <w:rsid w:val="001C3F48"/>
    <w:rsid w:val="001C52E3"/>
    <w:rsid w:val="001C5368"/>
    <w:rsid w:val="001C5CB5"/>
    <w:rsid w:val="001C7430"/>
    <w:rsid w:val="001D13AD"/>
    <w:rsid w:val="001D1CFC"/>
    <w:rsid w:val="001D1F0C"/>
    <w:rsid w:val="001D7148"/>
    <w:rsid w:val="001E14F7"/>
    <w:rsid w:val="001E1E0E"/>
    <w:rsid w:val="001E21F8"/>
    <w:rsid w:val="001E412E"/>
    <w:rsid w:val="001E415F"/>
    <w:rsid w:val="001E4DE3"/>
    <w:rsid w:val="001E4E7D"/>
    <w:rsid w:val="001E4F9B"/>
    <w:rsid w:val="001E5C96"/>
    <w:rsid w:val="001E5DD3"/>
    <w:rsid w:val="001F340F"/>
    <w:rsid w:val="001F3CC5"/>
    <w:rsid w:val="001F481C"/>
    <w:rsid w:val="001F4D81"/>
    <w:rsid w:val="001F57C8"/>
    <w:rsid w:val="001F5C7D"/>
    <w:rsid w:val="001F6EF9"/>
    <w:rsid w:val="00200474"/>
    <w:rsid w:val="00200ABC"/>
    <w:rsid w:val="00201AE0"/>
    <w:rsid w:val="002027DC"/>
    <w:rsid w:val="00202827"/>
    <w:rsid w:val="00204732"/>
    <w:rsid w:val="00204DDC"/>
    <w:rsid w:val="002051A6"/>
    <w:rsid w:val="002058DB"/>
    <w:rsid w:val="00206249"/>
    <w:rsid w:val="00206E9C"/>
    <w:rsid w:val="00211358"/>
    <w:rsid w:val="00211A08"/>
    <w:rsid w:val="0021338C"/>
    <w:rsid w:val="00214A13"/>
    <w:rsid w:val="002159C1"/>
    <w:rsid w:val="00215C03"/>
    <w:rsid w:val="002175A1"/>
    <w:rsid w:val="002201D6"/>
    <w:rsid w:val="0022067E"/>
    <w:rsid w:val="00220E78"/>
    <w:rsid w:val="002225E0"/>
    <w:rsid w:val="0022391F"/>
    <w:rsid w:val="002250BF"/>
    <w:rsid w:val="0022596B"/>
    <w:rsid w:val="002259DB"/>
    <w:rsid w:val="00227BAC"/>
    <w:rsid w:val="0023052E"/>
    <w:rsid w:val="00235BA5"/>
    <w:rsid w:val="0023705F"/>
    <w:rsid w:val="0023715D"/>
    <w:rsid w:val="002371A6"/>
    <w:rsid w:val="00240343"/>
    <w:rsid w:val="0024039F"/>
    <w:rsid w:val="0024259D"/>
    <w:rsid w:val="002447ED"/>
    <w:rsid w:val="00244ADE"/>
    <w:rsid w:val="00245655"/>
    <w:rsid w:val="00250F74"/>
    <w:rsid w:val="002539DC"/>
    <w:rsid w:val="0025447A"/>
    <w:rsid w:val="00255316"/>
    <w:rsid w:val="00255361"/>
    <w:rsid w:val="002559A9"/>
    <w:rsid w:val="002563EA"/>
    <w:rsid w:val="00257A06"/>
    <w:rsid w:val="002705A1"/>
    <w:rsid w:val="00271D55"/>
    <w:rsid w:val="00273681"/>
    <w:rsid w:val="0027405D"/>
    <w:rsid w:val="00275238"/>
    <w:rsid w:val="002752B7"/>
    <w:rsid w:val="00276216"/>
    <w:rsid w:val="00276AAE"/>
    <w:rsid w:val="002778BE"/>
    <w:rsid w:val="00277DC8"/>
    <w:rsid w:val="00280F5B"/>
    <w:rsid w:val="002819B6"/>
    <w:rsid w:val="00284F1E"/>
    <w:rsid w:val="0028557E"/>
    <w:rsid w:val="00286C35"/>
    <w:rsid w:val="00295F32"/>
    <w:rsid w:val="002A0D5A"/>
    <w:rsid w:val="002A6014"/>
    <w:rsid w:val="002A6620"/>
    <w:rsid w:val="002B2110"/>
    <w:rsid w:val="002B2BBF"/>
    <w:rsid w:val="002B38CB"/>
    <w:rsid w:val="002B6372"/>
    <w:rsid w:val="002B7157"/>
    <w:rsid w:val="002B77EF"/>
    <w:rsid w:val="002C11C3"/>
    <w:rsid w:val="002C155E"/>
    <w:rsid w:val="002C184A"/>
    <w:rsid w:val="002C21BC"/>
    <w:rsid w:val="002C232F"/>
    <w:rsid w:val="002C3583"/>
    <w:rsid w:val="002D106B"/>
    <w:rsid w:val="002D128E"/>
    <w:rsid w:val="002D19AD"/>
    <w:rsid w:val="002D22ED"/>
    <w:rsid w:val="002D241B"/>
    <w:rsid w:val="002D28B5"/>
    <w:rsid w:val="002D3CDC"/>
    <w:rsid w:val="002D528E"/>
    <w:rsid w:val="002D6B52"/>
    <w:rsid w:val="002D72FC"/>
    <w:rsid w:val="002D7973"/>
    <w:rsid w:val="002D7DBC"/>
    <w:rsid w:val="002E020A"/>
    <w:rsid w:val="002E2BCC"/>
    <w:rsid w:val="002E2E40"/>
    <w:rsid w:val="002E3CD7"/>
    <w:rsid w:val="002E6222"/>
    <w:rsid w:val="002E7A09"/>
    <w:rsid w:val="002F0EE7"/>
    <w:rsid w:val="002F1BD6"/>
    <w:rsid w:val="002F3C31"/>
    <w:rsid w:val="002F5A05"/>
    <w:rsid w:val="002F5FB0"/>
    <w:rsid w:val="002F76A1"/>
    <w:rsid w:val="00300291"/>
    <w:rsid w:val="0030209D"/>
    <w:rsid w:val="003026D0"/>
    <w:rsid w:val="00302D6B"/>
    <w:rsid w:val="00303028"/>
    <w:rsid w:val="00303328"/>
    <w:rsid w:val="003039FF"/>
    <w:rsid w:val="00303BA0"/>
    <w:rsid w:val="0030424F"/>
    <w:rsid w:val="00304BDE"/>
    <w:rsid w:val="00304C04"/>
    <w:rsid w:val="00306E05"/>
    <w:rsid w:val="0030711E"/>
    <w:rsid w:val="00310F77"/>
    <w:rsid w:val="00311C15"/>
    <w:rsid w:val="00313C5F"/>
    <w:rsid w:val="00315826"/>
    <w:rsid w:val="003166C5"/>
    <w:rsid w:val="00316EA8"/>
    <w:rsid w:val="003175D1"/>
    <w:rsid w:val="0031794E"/>
    <w:rsid w:val="00320043"/>
    <w:rsid w:val="003213B7"/>
    <w:rsid w:val="003238D5"/>
    <w:rsid w:val="0033037D"/>
    <w:rsid w:val="003310DD"/>
    <w:rsid w:val="0033411A"/>
    <w:rsid w:val="00334B0D"/>
    <w:rsid w:val="003352AB"/>
    <w:rsid w:val="00335EFA"/>
    <w:rsid w:val="0033762D"/>
    <w:rsid w:val="003409F7"/>
    <w:rsid w:val="003418FB"/>
    <w:rsid w:val="00344432"/>
    <w:rsid w:val="00344E72"/>
    <w:rsid w:val="00346717"/>
    <w:rsid w:val="00347145"/>
    <w:rsid w:val="00347A85"/>
    <w:rsid w:val="00351233"/>
    <w:rsid w:val="003524F6"/>
    <w:rsid w:val="0035299C"/>
    <w:rsid w:val="00352F60"/>
    <w:rsid w:val="003548C2"/>
    <w:rsid w:val="00355DFF"/>
    <w:rsid w:val="0035625A"/>
    <w:rsid w:val="0036003B"/>
    <w:rsid w:val="003606BB"/>
    <w:rsid w:val="00362F1D"/>
    <w:rsid w:val="00363A7D"/>
    <w:rsid w:val="00363AEF"/>
    <w:rsid w:val="00363F4B"/>
    <w:rsid w:val="00372BFF"/>
    <w:rsid w:val="00373908"/>
    <w:rsid w:val="00374329"/>
    <w:rsid w:val="00375689"/>
    <w:rsid w:val="00376087"/>
    <w:rsid w:val="00380A91"/>
    <w:rsid w:val="003812EF"/>
    <w:rsid w:val="003819B4"/>
    <w:rsid w:val="00381B5C"/>
    <w:rsid w:val="00381FCC"/>
    <w:rsid w:val="00382D9F"/>
    <w:rsid w:val="00382F41"/>
    <w:rsid w:val="00386828"/>
    <w:rsid w:val="00386AD5"/>
    <w:rsid w:val="00386DC5"/>
    <w:rsid w:val="00390705"/>
    <w:rsid w:val="00391A6D"/>
    <w:rsid w:val="00393349"/>
    <w:rsid w:val="00394BF4"/>
    <w:rsid w:val="00397D92"/>
    <w:rsid w:val="003A7965"/>
    <w:rsid w:val="003B07CF"/>
    <w:rsid w:val="003B0ADC"/>
    <w:rsid w:val="003B1467"/>
    <w:rsid w:val="003B40ED"/>
    <w:rsid w:val="003B45C6"/>
    <w:rsid w:val="003B4FC0"/>
    <w:rsid w:val="003B6668"/>
    <w:rsid w:val="003B6DA8"/>
    <w:rsid w:val="003B721E"/>
    <w:rsid w:val="003C0F7D"/>
    <w:rsid w:val="003C133F"/>
    <w:rsid w:val="003C2CCD"/>
    <w:rsid w:val="003C2D97"/>
    <w:rsid w:val="003C47F6"/>
    <w:rsid w:val="003C5504"/>
    <w:rsid w:val="003C659B"/>
    <w:rsid w:val="003C6B50"/>
    <w:rsid w:val="003C6B7C"/>
    <w:rsid w:val="003C789C"/>
    <w:rsid w:val="003C7EF3"/>
    <w:rsid w:val="003D0E9B"/>
    <w:rsid w:val="003D2156"/>
    <w:rsid w:val="003D3AB8"/>
    <w:rsid w:val="003D52EF"/>
    <w:rsid w:val="003D59EE"/>
    <w:rsid w:val="003D5C43"/>
    <w:rsid w:val="003D753B"/>
    <w:rsid w:val="003D765C"/>
    <w:rsid w:val="003D7689"/>
    <w:rsid w:val="003D7B96"/>
    <w:rsid w:val="003E069D"/>
    <w:rsid w:val="003E1436"/>
    <w:rsid w:val="003E3C27"/>
    <w:rsid w:val="003E3D21"/>
    <w:rsid w:val="003E43A6"/>
    <w:rsid w:val="003E4B24"/>
    <w:rsid w:val="003E5393"/>
    <w:rsid w:val="003E5C59"/>
    <w:rsid w:val="003E6699"/>
    <w:rsid w:val="003F08A5"/>
    <w:rsid w:val="003F0A92"/>
    <w:rsid w:val="003F236B"/>
    <w:rsid w:val="003F4109"/>
    <w:rsid w:val="003F4666"/>
    <w:rsid w:val="003F4DEE"/>
    <w:rsid w:val="003F5D97"/>
    <w:rsid w:val="003F5E39"/>
    <w:rsid w:val="003F75AF"/>
    <w:rsid w:val="004019AB"/>
    <w:rsid w:val="00402FEB"/>
    <w:rsid w:val="0040475C"/>
    <w:rsid w:val="00405370"/>
    <w:rsid w:val="0040780B"/>
    <w:rsid w:val="0041076A"/>
    <w:rsid w:val="00410E47"/>
    <w:rsid w:val="004122A6"/>
    <w:rsid w:val="00412340"/>
    <w:rsid w:val="00412590"/>
    <w:rsid w:val="0041303A"/>
    <w:rsid w:val="0041423E"/>
    <w:rsid w:val="00414680"/>
    <w:rsid w:val="00416FA4"/>
    <w:rsid w:val="00417272"/>
    <w:rsid w:val="004200E2"/>
    <w:rsid w:val="00420742"/>
    <w:rsid w:val="00420E9B"/>
    <w:rsid w:val="004228C2"/>
    <w:rsid w:val="00423107"/>
    <w:rsid w:val="00424D19"/>
    <w:rsid w:val="00427457"/>
    <w:rsid w:val="00427A9F"/>
    <w:rsid w:val="00431B64"/>
    <w:rsid w:val="00432117"/>
    <w:rsid w:val="004328BE"/>
    <w:rsid w:val="0043443B"/>
    <w:rsid w:val="0043573E"/>
    <w:rsid w:val="00436403"/>
    <w:rsid w:val="00440C6A"/>
    <w:rsid w:val="0044316A"/>
    <w:rsid w:val="0044403D"/>
    <w:rsid w:val="0044420C"/>
    <w:rsid w:val="00444BD0"/>
    <w:rsid w:val="004453A0"/>
    <w:rsid w:val="00445B38"/>
    <w:rsid w:val="00446EC4"/>
    <w:rsid w:val="0045056D"/>
    <w:rsid w:val="00453906"/>
    <w:rsid w:val="0045579E"/>
    <w:rsid w:val="00457429"/>
    <w:rsid w:val="00460BC2"/>
    <w:rsid w:val="0046236E"/>
    <w:rsid w:val="004647D3"/>
    <w:rsid w:val="0046500F"/>
    <w:rsid w:val="00465611"/>
    <w:rsid w:val="00467A44"/>
    <w:rsid w:val="00467FDB"/>
    <w:rsid w:val="00470451"/>
    <w:rsid w:val="004717A1"/>
    <w:rsid w:val="00471BB1"/>
    <w:rsid w:val="00472201"/>
    <w:rsid w:val="00472295"/>
    <w:rsid w:val="0047464D"/>
    <w:rsid w:val="00474BC7"/>
    <w:rsid w:val="004750AE"/>
    <w:rsid w:val="004762DE"/>
    <w:rsid w:val="0047662D"/>
    <w:rsid w:val="00480557"/>
    <w:rsid w:val="00480725"/>
    <w:rsid w:val="00483135"/>
    <w:rsid w:val="004840D0"/>
    <w:rsid w:val="00485314"/>
    <w:rsid w:val="004908AE"/>
    <w:rsid w:val="00494BC0"/>
    <w:rsid w:val="00496161"/>
    <w:rsid w:val="004A10A7"/>
    <w:rsid w:val="004A1D5F"/>
    <w:rsid w:val="004A2CCA"/>
    <w:rsid w:val="004A353F"/>
    <w:rsid w:val="004A6C34"/>
    <w:rsid w:val="004A754B"/>
    <w:rsid w:val="004B08C2"/>
    <w:rsid w:val="004B21C5"/>
    <w:rsid w:val="004B2D72"/>
    <w:rsid w:val="004B2E32"/>
    <w:rsid w:val="004B3F7C"/>
    <w:rsid w:val="004B4F4F"/>
    <w:rsid w:val="004B54FE"/>
    <w:rsid w:val="004B55C7"/>
    <w:rsid w:val="004B6318"/>
    <w:rsid w:val="004B6AB8"/>
    <w:rsid w:val="004C0EA8"/>
    <w:rsid w:val="004C1AC7"/>
    <w:rsid w:val="004C27A4"/>
    <w:rsid w:val="004C3D4D"/>
    <w:rsid w:val="004C52E2"/>
    <w:rsid w:val="004C6D2B"/>
    <w:rsid w:val="004C758A"/>
    <w:rsid w:val="004C78C0"/>
    <w:rsid w:val="004D05AE"/>
    <w:rsid w:val="004D1659"/>
    <w:rsid w:val="004D1775"/>
    <w:rsid w:val="004D27B5"/>
    <w:rsid w:val="004D3A50"/>
    <w:rsid w:val="004D4EEC"/>
    <w:rsid w:val="004D4FC2"/>
    <w:rsid w:val="004D524C"/>
    <w:rsid w:val="004D6FDF"/>
    <w:rsid w:val="004D7E23"/>
    <w:rsid w:val="004E174D"/>
    <w:rsid w:val="004E2ACD"/>
    <w:rsid w:val="004E2D98"/>
    <w:rsid w:val="004E3927"/>
    <w:rsid w:val="004E66C7"/>
    <w:rsid w:val="004E66D8"/>
    <w:rsid w:val="004E6F5D"/>
    <w:rsid w:val="004E7E9F"/>
    <w:rsid w:val="004F0391"/>
    <w:rsid w:val="004F0D2D"/>
    <w:rsid w:val="004F1704"/>
    <w:rsid w:val="004F22CC"/>
    <w:rsid w:val="004F2795"/>
    <w:rsid w:val="004F4481"/>
    <w:rsid w:val="004F4BB8"/>
    <w:rsid w:val="004F4BC1"/>
    <w:rsid w:val="004F580B"/>
    <w:rsid w:val="004F5DA6"/>
    <w:rsid w:val="004F78ED"/>
    <w:rsid w:val="004F7DE7"/>
    <w:rsid w:val="0050167F"/>
    <w:rsid w:val="005018DD"/>
    <w:rsid w:val="00502C8A"/>
    <w:rsid w:val="00503597"/>
    <w:rsid w:val="00507773"/>
    <w:rsid w:val="00507AFF"/>
    <w:rsid w:val="005130BE"/>
    <w:rsid w:val="005137AC"/>
    <w:rsid w:val="0051388C"/>
    <w:rsid w:val="00516127"/>
    <w:rsid w:val="005176B8"/>
    <w:rsid w:val="005177AC"/>
    <w:rsid w:val="00520DD7"/>
    <w:rsid w:val="005228D7"/>
    <w:rsid w:val="005238D0"/>
    <w:rsid w:val="00523EE7"/>
    <w:rsid w:val="00524B80"/>
    <w:rsid w:val="00524E6E"/>
    <w:rsid w:val="005258B6"/>
    <w:rsid w:val="005259DD"/>
    <w:rsid w:val="00526690"/>
    <w:rsid w:val="00527E69"/>
    <w:rsid w:val="005300A0"/>
    <w:rsid w:val="00530870"/>
    <w:rsid w:val="00530F58"/>
    <w:rsid w:val="00531EF8"/>
    <w:rsid w:val="00532516"/>
    <w:rsid w:val="005331C7"/>
    <w:rsid w:val="00534C4C"/>
    <w:rsid w:val="00535360"/>
    <w:rsid w:val="00535833"/>
    <w:rsid w:val="00536100"/>
    <w:rsid w:val="00536ADC"/>
    <w:rsid w:val="00537AA6"/>
    <w:rsid w:val="00540747"/>
    <w:rsid w:val="0054086A"/>
    <w:rsid w:val="005408CE"/>
    <w:rsid w:val="00540983"/>
    <w:rsid w:val="00540F15"/>
    <w:rsid w:val="005420FA"/>
    <w:rsid w:val="00542A49"/>
    <w:rsid w:val="00542B67"/>
    <w:rsid w:val="00544537"/>
    <w:rsid w:val="00546BC5"/>
    <w:rsid w:val="00547385"/>
    <w:rsid w:val="0055132F"/>
    <w:rsid w:val="005516A9"/>
    <w:rsid w:val="005525A2"/>
    <w:rsid w:val="00552F3F"/>
    <w:rsid w:val="00553B9B"/>
    <w:rsid w:val="00555FA1"/>
    <w:rsid w:val="00556C83"/>
    <w:rsid w:val="005602F7"/>
    <w:rsid w:val="005615DB"/>
    <w:rsid w:val="0056226C"/>
    <w:rsid w:val="00563444"/>
    <w:rsid w:val="00563783"/>
    <w:rsid w:val="0056549E"/>
    <w:rsid w:val="005660C0"/>
    <w:rsid w:val="00567FEF"/>
    <w:rsid w:val="00570499"/>
    <w:rsid w:val="005706F1"/>
    <w:rsid w:val="005713B4"/>
    <w:rsid w:val="00571E07"/>
    <w:rsid w:val="00572AC0"/>
    <w:rsid w:val="005737CD"/>
    <w:rsid w:val="00574583"/>
    <w:rsid w:val="00574EA4"/>
    <w:rsid w:val="0057518B"/>
    <w:rsid w:val="00575D02"/>
    <w:rsid w:val="00576965"/>
    <w:rsid w:val="005801B1"/>
    <w:rsid w:val="0058091F"/>
    <w:rsid w:val="00580F03"/>
    <w:rsid w:val="00583961"/>
    <w:rsid w:val="00583A12"/>
    <w:rsid w:val="005842AA"/>
    <w:rsid w:val="005850A4"/>
    <w:rsid w:val="005870A5"/>
    <w:rsid w:val="0059197E"/>
    <w:rsid w:val="00591983"/>
    <w:rsid w:val="0059313F"/>
    <w:rsid w:val="005933C2"/>
    <w:rsid w:val="005964F1"/>
    <w:rsid w:val="005A1655"/>
    <w:rsid w:val="005A2022"/>
    <w:rsid w:val="005A2234"/>
    <w:rsid w:val="005A2D1C"/>
    <w:rsid w:val="005A7DE6"/>
    <w:rsid w:val="005B03C1"/>
    <w:rsid w:val="005B07AE"/>
    <w:rsid w:val="005B0F48"/>
    <w:rsid w:val="005B1E93"/>
    <w:rsid w:val="005B2BB4"/>
    <w:rsid w:val="005B3421"/>
    <w:rsid w:val="005B476C"/>
    <w:rsid w:val="005B640B"/>
    <w:rsid w:val="005B74F6"/>
    <w:rsid w:val="005C300A"/>
    <w:rsid w:val="005C33D8"/>
    <w:rsid w:val="005C3A07"/>
    <w:rsid w:val="005C682C"/>
    <w:rsid w:val="005D00C6"/>
    <w:rsid w:val="005D04AB"/>
    <w:rsid w:val="005D1B85"/>
    <w:rsid w:val="005D318A"/>
    <w:rsid w:val="005D3FE9"/>
    <w:rsid w:val="005D41DD"/>
    <w:rsid w:val="005D4D15"/>
    <w:rsid w:val="005D53AF"/>
    <w:rsid w:val="005D6C1C"/>
    <w:rsid w:val="005E1D87"/>
    <w:rsid w:val="005E1F16"/>
    <w:rsid w:val="005E2229"/>
    <w:rsid w:val="005E2579"/>
    <w:rsid w:val="005E6971"/>
    <w:rsid w:val="005E7E88"/>
    <w:rsid w:val="005F0C67"/>
    <w:rsid w:val="005F320C"/>
    <w:rsid w:val="005F3BF3"/>
    <w:rsid w:val="005F4C94"/>
    <w:rsid w:val="005F59E5"/>
    <w:rsid w:val="005F615B"/>
    <w:rsid w:val="005F6AF8"/>
    <w:rsid w:val="00603736"/>
    <w:rsid w:val="006039D8"/>
    <w:rsid w:val="00604E18"/>
    <w:rsid w:val="00604EB0"/>
    <w:rsid w:val="006051E8"/>
    <w:rsid w:val="006058C6"/>
    <w:rsid w:val="0060592C"/>
    <w:rsid w:val="00605E17"/>
    <w:rsid w:val="00606CE6"/>
    <w:rsid w:val="0061025F"/>
    <w:rsid w:val="006104C8"/>
    <w:rsid w:val="00610F52"/>
    <w:rsid w:val="0061148C"/>
    <w:rsid w:val="0061189E"/>
    <w:rsid w:val="00612FC9"/>
    <w:rsid w:val="00613B3B"/>
    <w:rsid w:val="00615A94"/>
    <w:rsid w:val="006173B1"/>
    <w:rsid w:val="006174C9"/>
    <w:rsid w:val="006212DF"/>
    <w:rsid w:val="006214CE"/>
    <w:rsid w:val="00621955"/>
    <w:rsid w:val="00621A07"/>
    <w:rsid w:val="00621FD1"/>
    <w:rsid w:val="00623009"/>
    <w:rsid w:val="00623AAE"/>
    <w:rsid w:val="00624103"/>
    <w:rsid w:val="00624E01"/>
    <w:rsid w:val="00626710"/>
    <w:rsid w:val="006269C2"/>
    <w:rsid w:val="00627FE6"/>
    <w:rsid w:val="00631862"/>
    <w:rsid w:val="006321B2"/>
    <w:rsid w:val="006336C6"/>
    <w:rsid w:val="00634C05"/>
    <w:rsid w:val="0063582B"/>
    <w:rsid w:val="00635E08"/>
    <w:rsid w:val="00636AB0"/>
    <w:rsid w:val="006372D9"/>
    <w:rsid w:val="0063790C"/>
    <w:rsid w:val="00645FC2"/>
    <w:rsid w:val="006467F3"/>
    <w:rsid w:val="00647008"/>
    <w:rsid w:val="00647CD4"/>
    <w:rsid w:val="0065021E"/>
    <w:rsid w:val="00650AF4"/>
    <w:rsid w:val="0065336E"/>
    <w:rsid w:val="00653F1B"/>
    <w:rsid w:val="006564BA"/>
    <w:rsid w:val="00656871"/>
    <w:rsid w:val="00656FB9"/>
    <w:rsid w:val="00657741"/>
    <w:rsid w:val="00662F05"/>
    <w:rsid w:val="00663266"/>
    <w:rsid w:val="006666A1"/>
    <w:rsid w:val="00666D54"/>
    <w:rsid w:val="0066785C"/>
    <w:rsid w:val="00667A3D"/>
    <w:rsid w:val="00670BE4"/>
    <w:rsid w:val="0067167D"/>
    <w:rsid w:val="00671DEE"/>
    <w:rsid w:val="006726C4"/>
    <w:rsid w:val="006742B1"/>
    <w:rsid w:val="0067463A"/>
    <w:rsid w:val="00674BC9"/>
    <w:rsid w:val="0067520B"/>
    <w:rsid w:val="00675297"/>
    <w:rsid w:val="006764D9"/>
    <w:rsid w:val="00676BF0"/>
    <w:rsid w:val="00676CC9"/>
    <w:rsid w:val="00676DC1"/>
    <w:rsid w:val="00677085"/>
    <w:rsid w:val="00677B07"/>
    <w:rsid w:val="0068078C"/>
    <w:rsid w:val="006807FA"/>
    <w:rsid w:val="006813B8"/>
    <w:rsid w:val="00681776"/>
    <w:rsid w:val="00681CAF"/>
    <w:rsid w:val="00683209"/>
    <w:rsid w:val="006836EC"/>
    <w:rsid w:val="00683DE7"/>
    <w:rsid w:val="0068524A"/>
    <w:rsid w:val="0068622D"/>
    <w:rsid w:val="00686BA1"/>
    <w:rsid w:val="00690503"/>
    <w:rsid w:val="00691146"/>
    <w:rsid w:val="00691C44"/>
    <w:rsid w:val="00692DFF"/>
    <w:rsid w:val="00693528"/>
    <w:rsid w:val="006944CD"/>
    <w:rsid w:val="0069456D"/>
    <w:rsid w:val="006946ED"/>
    <w:rsid w:val="0069797C"/>
    <w:rsid w:val="00697E2F"/>
    <w:rsid w:val="006A12AB"/>
    <w:rsid w:val="006A169D"/>
    <w:rsid w:val="006A181E"/>
    <w:rsid w:val="006A28DD"/>
    <w:rsid w:val="006A3520"/>
    <w:rsid w:val="006A4781"/>
    <w:rsid w:val="006A543A"/>
    <w:rsid w:val="006A6478"/>
    <w:rsid w:val="006A6A61"/>
    <w:rsid w:val="006B1F0A"/>
    <w:rsid w:val="006B4286"/>
    <w:rsid w:val="006B61CD"/>
    <w:rsid w:val="006B7AE3"/>
    <w:rsid w:val="006C0A7E"/>
    <w:rsid w:val="006C0C41"/>
    <w:rsid w:val="006C31B4"/>
    <w:rsid w:val="006C5743"/>
    <w:rsid w:val="006C7732"/>
    <w:rsid w:val="006C7F66"/>
    <w:rsid w:val="006D1CD6"/>
    <w:rsid w:val="006D2FD3"/>
    <w:rsid w:val="006D3013"/>
    <w:rsid w:val="006D41A2"/>
    <w:rsid w:val="006D4704"/>
    <w:rsid w:val="006D4A6B"/>
    <w:rsid w:val="006D4BF3"/>
    <w:rsid w:val="006D703A"/>
    <w:rsid w:val="006E0D7E"/>
    <w:rsid w:val="006E115B"/>
    <w:rsid w:val="006E42EE"/>
    <w:rsid w:val="006E4417"/>
    <w:rsid w:val="006E68BB"/>
    <w:rsid w:val="006F0349"/>
    <w:rsid w:val="006F16A8"/>
    <w:rsid w:val="006F2084"/>
    <w:rsid w:val="006F255F"/>
    <w:rsid w:val="006F42F6"/>
    <w:rsid w:val="006F5FBF"/>
    <w:rsid w:val="006F6147"/>
    <w:rsid w:val="006F6FBA"/>
    <w:rsid w:val="006F76CE"/>
    <w:rsid w:val="00700787"/>
    <w:rsid w:val="0070139F"/>
    <w:rsid w:val="0070499D"/>
    <w:rsid w:val="00704C1B"/>
    <w:rsid w:val="007051DA"/>
    <w:rsid w:val="007073FC"/>
    <w:rsid w:val="00707B95"/>
    <w:rsid w:val="00710E32"/>
    <w:rsid w:val="0071145C"/>
    <w:rsid w:val="00711C19"/>
    <w:rsid w:val="00711E05"/>
    <w:rsid w:val="0071205A"/>
    <w:rsid w:val="0071228E"/>
    <w:rsid w:val="00712B2E"/>
    <w:rsid w:val="00714E06"/>
    <w:rsid w:val="007158E9"/>
    <w:rsid w:val="00715E84"/>
    <w:rsid w:val="00717796"/>
    <w:rsid w:val="007207F7"/>
    <w:rsid w:val="00721980"/>
    <w:rsid w:val="00721B8E"/>
    <w:rsid w:val="00722150"/>
    <w:rsid w:val="007221E6"/>
    <w:rsid w:val="00723F26"/>
    <w:rsid w:val="00726C53"/>
    <w:rsid w:val="00730063"/>
    <w:rsid w:val="00730DD3"/>
    <w:rsid w:val="00731380"/>
    <w:rsid w:val="00731BED"/>
    <w:rsid w:val="007334BE"/>
    <w:rsid w:val="00734B6F"/>
    <w:rsid w:val="007352DB"/>
    <w:rsid w:val="00736F8B"/>
    <w:rsid w:val="007374A2"/>
    <w:rsid w:val="0073756B"/>
    <w:rsid w:val="00737A24"/>
    <w:rsid w:val="00737A7B"/>
    <w:rsid w:val="007400A8"/>
    <w:rsid w:val="0074020D"/>
    <w:rsid w:val="00740411"/>
    <w:rsid w:val="00740C30"/>
    <w:rsid w:val="007429CB"/>
    <w:rsid w:val="0074474A"/>
    <w:rsid w:val="00750406"/>
    <w:rsid w:val="00750A4D"/>
    <w:rsid w:val="00750FA5"/>
    <w:rsid w:val="007511C3"/>
    <w:rsid w:val="00751AFB"/>
    <w:rsid w:val="00752C43"/>
    <w:rsid w:val="00754A70"/>
    <w:rsid w:val="00755184"/>
    <w:rsid w:val="00757ACE"/>
    <w:rsid w:val="00757F31"/>
    <w:rsid w:val="00760D76"/>
    <w:rsid w:val="0076264A"/>
    <w:rsid w:val="00762D0F"/>
    <w:rsid w:val="007644F9"/>
    <w:rsid w:val="00764DB1"/>
    <w:rsid w:val="0076500B"/>
    <w:rsid w:val="007652FB"/>
    <w:rsid w:val="00765617"/>
    <w:rsid w:val="0076603B"/>
    <w:rsid w:val="00766E54"/>
    <w:rsid w:val="00767003"/>
    <w:rsid w:val="007708CD"/>
    <w:rsid w:val="00770A19"/>
    <w:rsid w:val="007718E3"/>
    <w:rsid w:val="00772479"/>
    <w:rsid w:val="0077271E"/>
    <w:rsid w:val="00774E6A"/>
    <w:rsid w:val="00775743"/>
    <w:rsid w:val="00775F65"/>
    <w:rsid w:val="00776322"/>
    <w:rsid w:val="007801DA"/>
    <w:rsid w:val="00782934"/>
    <w:rsid w:val="00782AF4"/>
    <w:rsid w:val="00782E4D"/>
    <w:rsid w:val="007840E0"/>
    <w:rsid w:val="007864A9"/>
    <w:rsid w:val="0079055F"/>
    <w:rsid w:val="0079539B"/>
    <w:rsid w:val="00796504"/>
    <w:rsid w:val="00796719"/>
    <w:rsid w:val="00796B3B"/>
    <w:rsid w:val="007A0D9C"/>
    <w:rsid w:val="007A10BC"/>
    <w:rsid w:val="007A213D"/>
    <w:rsid w:val="007A26F8"/>
    <w:rsid w:val="007A35DF"/>
    <w:rsid w:val="007A3F92"/>
    <w:rsid w:val="007A5282"/>
    <w:rsid w:val="007A64F4"/>
    <w:rsid w:val="007B01E5"/>
    <w:rsid w:val="007B1899"/>
    <w:rsid w:val="007B193C"/>
    <w:rsid w:val="007B3B95"/>
    <w:rsid w:val="007B420A"/>
    <w:rsid w:val="007B602E"/>
    <w:rsid w:val="007C31C2"/>
    <w:rsid w:val="007C48C5"/>
    <w:rsid w:val="007C4E8F"/>
    <w:rsid w:val="007C5057"/>
    <w:rsid w:val="007C5711"/>
    <w:rsid w:val="007C7547"/>
    <w:rsid w:val="007D00C9"/>
    <w:rsid w:val="007D0744"/>
    <w:rsid w:val="007D2A0F"/>
    <w:rsid w:val="007D3EE2"/>
    <w:rsid w:val="007D54B4"/>
    <w:rsid w:val="007D5750"/>
    <w:rsid w:val="007D62B9"/>
    <w:rsid w:val="007D6356"/>
    <w:rsid w:val="007D6CCE"/>
    <w:rsid w:val="007E0B2C"/>
    <w:rsid w:val="007E0C58"/>
    <w:rsid w:val="007E10F7"/>
    <w:rsid w:val="007E21D7"/>
    <w:rsid w:val="007E5307"/>
    <w:rsid w:val="007E6937"/>
    <w:rsid w:val="007E6E71"/>
    <w:rsid w:val="007E793E"/>
    <w:rsid w:val="007F161D"/>
    <w:rsid w:val="007F2992"/>
    <w:rsid w:val="007F40DF"/>
    <w:rsid w:val="007F62DF"/>
    <w:rsid w:val="007F6CCC"/>
    <w:rsid w:val="00802D6D"/>
    <w:rsid w:val="00803CAA"/>
    <w:rsid w:val="00803D5F"/>
    <w:rsid w:val="0080423E"/>
    <w:rsid w:val="00804FEB"/>
    <w:rsid w:val="008057D1"/>
    <w:rsid w:val="008070BF"/>
    <w:rsid w:val="0080779B"/>
    <w:rsid w:val="00812E61"/>
    <w:rsid w:val="00812F24"/>
    <w:rsid w:val="00813AE7"/>
    <w:rsid w:val="00813CBE"/>
    <w:rsid w:val="008143ED"/>
    <w:rsid w:val="00814A64"/>
    <w:rsid w:val="00814E09"/>
    <w:rsid w:val="008160EB"/>
    <w:rsid w:val="00821192"/>
    <w:rsid w:val="008217EF"/>
    <w:rsid w:val="00821C87"/>
    <w:rsid w:val="0082341A"/>
    <w:rsid w:val="008235AF"/>
    <w:rsid w:val="00823B08"/>
    <w:rsid w:val="008259E3"/>
    <w:rsid w:val="0082709C"/>
    <w:rsid w:val="00827CE7"/>
    <w:rsid w:val="00831788"/>
    <w:rsid w:val="0083197E"/>
    <w:rsid w:val="0083344F"/>
    <w:rsid w:val="00833891"/>
    <w:rsid w:val="008340ED"/>
    <w:rsid w:val="008351E9"/>
    <w:rsid w:val="0083558E"/>
    <w:rsid w:val="00836465"/>
    <w:rsid w:val="00837328"/>
    <w:rsid w:val="00837817"/>
    <w:rsid w:val="008427DB"/>
    <w:rsid w:val="0084389D"/>
    <w:rsid w:val="0084418C"/>
    <w:rsid w:val="00846277"/>
    <w:rsid w:val="008500F8"/>
    <w:rsid w:val="0085146C"/>
    <w:rsid w:val="00853D13"/>
    <w:rsid w:val="00855AFD"/>
    <w:rsid w:val="00856CDA"/>
    <w:rsid w:val="00857970"/>
    <w:rsid w:val="0086337C"/>
    <w:rsid w:val="00864B63"/>
    <w:rsid w:val="00865F56"/>
    <w:rsid w:val="0086652E"/>
    <w:rsid w:val="0086743B"/>
    <w:rsid w:val="00870027"/>
    <w:rsid w:val="00870618"/>
    <w:rsid w:val="008711A5"/>
    <w:rsid w:val="008734EA"/>
    <w:rsid w:val="00874116"/>
    <w:rsid w:val="008758F3"/>
    <w:rsid w:val="00877211"/>
    <w:rsid w:val="008777B5"/>
    <w:rsid w:val="00880000"/>
    <w:rsid w:val="0088016F"/>
    <w:rsid w:val="0088048E"/>
    <w:rsid w:val="00880F97"/>
    <w:rsid w:val="00883712"/>
    <w:rsid w:val="00885415"/>
    <w:rsid w:val="0088543C"/>
    <w:rsid w:val="008856E2"/>
    <w:rsid w:val="00885B96"/>
    <w:rsid w:val="0088691F"/>
    <w:rsid w:val="00886BF0"/>
    <w:rsid w:val="00891413"/>
    <w:rsid w:val="00891E02"/>
    <w:rsid w:val="0089348F"/>
    <w:rsid w:val="00893751"/>
    <w:rsid w:val="00894D1A"/>
    <w:rsid w:val="00894D4A"/>
    <w:rsid w:val="008963DE"/>
    <w:rsid w:val="008972CA"/>
    <w:rsid w:val="00897540"/>
    <w:rsid w:val="008A2017"/>
    <w:rsid w:val="008A2398"/>
    <w:rsid w:val="008A258E"/>
    <w:rsid w:val="008A3A4E"/>
    <w:rsid w:val="008A3DC7"/>
    <w:rsid w:val="008A40E8"/>
    <w:rsid w:val="008A4415"/>
    <w:rsid w:val="008A5E0F"/>
    <w:rsid w:val="008A776A"/>
    <w:rsid w:val="008B003D"/>
    <w:rsid w:val="008B00F4"/>
    <w:rsid w:val="008B1021"/>
    <w:rsid w:val="008B142C"/>
    <w:rsid w:val="008B24DC"/>
    <w:rsid w:val="008B2E37"/>
    <w:rsid w:val="008B3A14"/>
    <w:rsid w:val="008B568F"/>
    <w:rsid w:val="008B5BA3"/>
    <w:rsid w:val="008B6440"/>
    <w:rsid w:val="008B6527"/>
    <w:rsid w:val="008B7ACD"/>
    <w:rsid w:val="008B7FB0"/>
    <w:rsid w:val="008C0426"/>
    <w:rsid w:val="008C05C7"/>
    <w:rsid w:val="008C0F65"/>
    <w:rsid w:val="008C17D1"/>
    <w:rsid w:val="008C2344"/>
    <w:rsid w:val="008C2A9D"/>
    <w:rsid w:val="008C2D41"/>
    <w:rsid w:val="008C536B"/>
    <w:rsid w:val="008C587C"/>
    <w:rsid w:val="008C64F4"/>
    <w:rsid w:val="008D1A5C"/>
    <w:rsid w:val="008D30D5"/>
    <w:rsid w:val="008D3232"/>
    <w:rsid w:val="008D439D"/>
    <w:rsid w:val="008D499F"/>
    <w:rsid w:val="008D5842"/>
    <w:rsid w:val="008D729B"/>
    <w:rsid w:val="008D77CC"/>
    <w:rsid w:val="008E0196"/>
    <w:rsid w:val="008E05A4"/>
    <w:rsid w:val="008E0B61"/>
    <w:rsid w:val="008E1B42"/>
    <w:rsid w:val="008E1C88"/>
    <w:rsid w:val="008E47FE"/>
    <w:rsid w:val="008E48AB"/>
    <w:rsid w:val="008E4E40"/>
    <w:rsid w:val="008E4F7D"/>
    <w:rsid w:val="008E5100"/>
    <w:rsid w:val="008E62FE"/>
    <w:rsid w:val="008E66AF"/>
    <w:rsid w:val="008E6C1C"/>
    <w:rsid w:val="008E6F24"/>
    <w:rsid w:val="008F13D2"/>
    <w:rsid w:val="008F23DD"/>
    <w:rsid w:val="008F2CA3"/>
    <w:rsid w:val="008F42DE"/>
    <w:rsid w:val="008F45F2"/>
    <w:rsid w:val="008F4BE6"/>
    <w:rsid w:val="008F6412"/>
    <w:rsid w:val="008F6A7A"/>
    <w:rsid w:val="008F7082"/>
    <w:rsid w:val="008F7997"/>
    <w:rsid w:val="008F7EAB"/>
    <w:rsid w:val="009010D2"/>
    <w:rsid w:val="00904EA4"/>
    <w:rsid w:val="00907393"/>
    <w:rsid w:val="00907D75"/>
    <w:rsid w:val="00911757"/>
    <w:rsid w:val="00911A71"/>
    <w:rsid w:val="00915CC2"/>
    <w:rsid w:val="00916ED0"/>
    <w:rsid w:val="00917502"/>
    <w:rsid w:val="009208BF"/>
    <w:rsid w:val="00920EDF"/>
    <w:rsid w:val="00920F1E"/>
    <w:rsid w:val="0092163B"/>
    <w:rsid w:val="009239F5"/>
    <w:rsid w:val="009257B3"/>
    <w:rsid w:val="00925C69"/>
    <w:rsid w:val="00926297"/>
    <w:rsid w:val="009266E9"/>
    <w:rsid w:val="009268BE"/>
    <w:rsid w:val="00926F58"/>
    <w:rsid w:val="009274D8"/>
    <w:rsid w:val="0093074D"/>
    <w:rsid w:val="00930A95"/>
    <w:rsid w:val="00930B79"/>
    <w:rsid w:val="009311F7"/>
    <w:rsid w:val="00931691"/>
    <w:rsid w:val="009318DD"/>
    <w:rsid w:val="00931EB3"/>
    <w:rsid w:val="00932F12"/>
    <w:rsid w:val="00935B18"/>
    <w:rsid w:val="00936B87"/>
    <w:rsid w:val="009373CE"/>
    <w:rsid w:val="0094239B"/>
    <w:rsid w:val="009425A2"/>
    <w:rsid w:val="0094261B"/>
    <w:rsid w:val="00943E18"/>
    <w:rsid w:val="00944865"/>
    <w:rsid w:val="00944BC2"/>
    <w:rsid w:val="0094582A"/>
    <w:rsid w:val="00947141"/>
    <w:rsid w:val="0095155B"/>
    <w:rsid w:val="00952C41"/>
    <w:rsid w:val="0095362C"/>
    <w:rsid w:val="00953C7E"/>
    <w:rsid w:val="00953FCE"/>
    <w:rsid w:val="00955613"/>
    <w:rsid w:val="009557F2"/>
    <w:rsid w:val="00955B3A"/>
    <w:rsid w:val="0095763C"/>
    <w:rsid w:val="0096286E"/>
    <w:rsid w:val="009640F8"/>
    <w:rsid w:val="00965257"/>
    <w:rsid w:val="00967198"/>
    <w:rsid w:val="0097037F"/>
    <w:rsid w:val="00970D20"/>
    <w:rsid w:val="00974E14"/>
    <w:rsid w:val="00974FD2"/>
    <w:rsid w:val="009769FB"/>
    <w:rsid w:val="0097773A"/>
    <w:rsid w:val="00977A38"/>
    <w:rsid w:val="009803C0"/>
    <w:rsid w:val="009815AF"/>
    <w:rsid w:val="009823DC"/>
    <w:rsid w:val="009829C0"/>
    <w:rsid w:val="00982EBB"/>
    <w:rsid w:val="00984685"/>
    <w:rsid w:val="00985AE5"/>
    <w:rsid w:val="00986079"/>
    <w:rsid w:val="009929BC"/>
    <w:rsid w:val="009929CC"/>
    <w:rsid w:val="00993271"/>
    <w:rsid w:val="00994EE7"/>
    <w:rsid w:val="00994EF3"/>
    <w:rsid w:val="00995513"/>
    <w:rsid w:val="00995C24"/>
    <w:rsid w:val="00996174"/>
    <w:rsid w:val="0099777F"/>
    <w:rsid w:val="009A2320"/>
    <w:rsid w:val="009A37DF"/>
    <w:rsid w:val="009A473D"/>
    <w:rsid w:val="009A516A"/>
    <w:rsid w:val="009A6169"/>
    <w:rsid w:val="009A6861"/>
    <w:rsid w:val="009A6922"/>
    <w:rsid w:val="009B1658"/>
    <w:rsid w:val="009B20D9"/>
    <w:rsid w:val="009B3400"/>
    <w:rsid w:val="009B3F08"/>
    <w:rsid w:val="009B52DD"/>
    <w:rsid w:val="009B568D"/>
    <w:rsid w:val="009B61CE"/>
    <w:rsid w:val="009C01F3"/>
    <w:rsid w:val="009C13E6"/>
    <w:rsid w:val="009C37E8"/>
    <w:rsid w:val="009C63D3"/>
    <w:rsid w:val="009C6666"/>
    <w:rsid w:val="009D1800"/>
    <w:rsid w:val="009D1AA4"/>
    <w:rsid w:val="009D2BB3"/>
    <w:rsid w:val="009D3A42"/>
    <w:rsid w:val="009D505B"/>
    <w:rsid w:val="009D55A3"/>
    <w:rsid w:val="009D6370"/>
    <w:rsid w:val="009D65CB"/>
    <w:rsid w:val="009E06B1"/>
    <w:rsid w:val="009E0868"/>
    <w:rsid w:val="009E10B4"/>
    <w:rsid w:val="009E1452"/>
    <w:rsid w:val="009E14AA"/>
    <w:rsid w:val="009E2799"/>
    <w:rsid w:val="009E2CBA"/>
    <w:rsid w:val="009E331D"/>
    <w:rsid w:val="009E3596"/>
    <w:rsid w:val="009E438A"/>
    <w:rsid w:val="009E52F4"/>
    <w:rsid w:val="009F0BDB"/>
    <w:rsid w:val="009F0D87"/>
    <w:rsid w:val="009F3628"/>
    <w:rsid w:val="00A002B6"/>
    <w:rsid w:val="00A0039A"/>
    <w:rsid w:val="00A01621"/>
    <w:rsid w:val="00A02E9B"/>
    <w:rsid w:val="00A045EF"/>
    <w:rsid w:val="00A04855"/>
    <w:rsid w:val="00A049F8"/>
    <w:rsid w:val="00A069BF"/>
    <w:rsid w:val="00A072E4"/>
    <w:rsid w:val="00A141A9"/>
    <w:rsid w:val="00A154D5"/>
    <w:rsid w:val="00A15CC1"/>
    <w:rsid w:val="00A17CC4"/>
    <w:rsid w:val="00A2024B"/>
    <w:rsid w:val="00A20CBC"/>
    <w:rsid w:val="00A210FC"/>
    <w:rsid w:val="00A245ED"/>
    <w:rsid w:val="00A26653"/>
    <w:rsid w:val="00A3056E"/>
    <w:rsid w:val="00A308F5"/>
    <w:rsid w:val="00A30B5D"/>
    <w:rsid w:val="00A31274"/>
    <w:rsid w:val="00A31293"/>
    <w:rsid w:val="00A31C4D"/>
    <w:rsid w:val="00A324A3"/>
    <w:rsid w:val="00A33024"/>
    <w:rsid w:val="00A3522F"/>
    <w:rsid w:val="00A36A1A"/>
    <w:rsid w:val="00A36B1B"/>
    <w:rsid w:val="00A3706F"/>
    <w:rsid w:val="00A372A3"/>
    <w:rsid w:val="00A42CED"/>
    <w:rsid w:val="00A463E9"/>
    <w:rsid w:val="00A46666"/>
    <w:rsid w:val="00A46F0A"/>
    <w:rsid w:val="00A4760D"/>
    <w:rsid w:val="00A47998"/>
    <w:rsid w:val="00A5206E"/>
    <w:rsid w:val="00A53BC4"/>
    <w:rsid w:val="00A54DCE"/>
    <w:rsid w:val="00A56559"/>
    <w:rsid w:val="00A56931"/>
    <w:rsid w:val="00A5724C"/>
    <w:rsid w:val="00A57BF8"/>
    <w:rsid w:val="00A62137"/>
    <w:rsid w:val="00A63862"/>
    <w:rsid w:val="00A63FDD"/>
    <w:rsid w:val="00A662FB"/>
    <w:rsid w:val="00A711ED"/>
    <w:rsid w:val="00A7150F"/>
    <w:rsid w:val="00A71BDA"/>
    <w:rsid w:val="00A72060"/>
    <w:rsid w:val="00A723F1"/>
    <w:rsid w:val="00A74D05"/>
    <w:rsid w:val="00A75EF2"/>
    <w:rsid w:val="00A77105"/>
    <w:rsid w:val="00A77B57"/>
    <w:rsid w:val="00A80BA8"/>
    <w:rsid w:val="00A8174E"/>
    <w:rsid w:val="00A8194E"/>
    <w:rsid w:val="00A827F8"/>
    <w:rsid w:val="00A82E76"/>
    <w:rsid w:val="00A847B1"/>
    <w:rsid w:val="00A8548F"/>
    <w:rsid w:val="00A85606"/>
    <w:rsid w:val="00A918BD"/>
    <w:rsid w:val="00A96614"/>
    <w:rsid w:val="00A96AF4"/>
    <w:rsid w:val="00A97513"/>
    <w:rsid w:val="00AA19A6"/>
    <w:rsid w:val="00AA1BBF"/>
    <w:rsid w:val="00AA2719"/>
    <w:rsid w:val="00AA279F"/>
    <w:rsid w:val="00AA3B87"/>
    <w:rsid w:val="00AA458F"/>
    <w:rsid w:val="00AA4CBC"/>
    <w:rsid w:val="00AA6ED3"/>
    <w:rsid w:val="00AA7F0F"/>
    <w:rsid w:val="00AB24E7"/>
    <w:rsid w:val="00AB282F"/>
    <w:rsid w:val="00AB3862"/>
    <w:rsid w:val="00AB679A"/>
    <w:rsid w:val="00AB6D33"/>
    <w:rsid w:val="00AC040D"/>
    <w:rsid w:val="00AC043B"/>
    <w:rsid w:val="00AC09AC"/>
    <w:rsid w:val="00AC2960"/>
    <w:rsid w:val="00AC47C5"/>
    <w:rsid w:val="00AD0499"/>
    <w:rsid w:val="00AD13F2"/>
    <w:rsid w:val="00AD20C6"/>
    <w:rsid w:val="00AD2470"/>
    <w:rsid w:val="00AD3A58"/>
    <w:rsid w:val="00AD44A1"/>
    <w:rsid w:val="00AD57C3"/>
    <w:rsid w:val="00AD5DDF"/>
    <w:rsid w:val="00AD6625"/>
    <w:rsid w:val="00AE3E5C"/>
    <w:rsid w:val="00AE54E3"/>
    <w:rsid w:val="00AE5A4C"/>
    <w:rsid w:val="00AE5E7E"/>
    <w:rsid w:val="00AE7CE5"/>
    <w:rsid w:val="00AF2884"/>
    <w:rsid w:val="00AF5721"/>
    <w:rsid w:val="00AF5BAE"/>
    <w:rsid w:val="00AF607E"/>
    <w:rsid w:val="00AF69EC"/>
    <w:rsid w:val="00AF6DA8"/>
    <w:rsid w:val="00AF751D"/>
    <w:rsid w:val="00AF7DC3"/>
    <w:rsid w:val="00B00178"/>
    <w:rsid w:val="00B06F19"/>
    <w:rsid w:val="00B072C7"/>
    <w:rsid w:val="00B073B3"/>
    <w:rsid w:val="00B07761"/>
    <w:rsid w:val="00B115FD"/>
    <w:rsid w:val="00B1250A"/>
    <w:rsid w:val="00B13AF2"/>
    <w:rsid w:val="00B14228"/>
    <w:rsid w:val="00B14365"/>
    <w:rsid w:val="00B14F64"/>
    <w:rsid w:val="00B15519"/>
    <w:rsid w:val="00B16134"/>
    <w:rsid w:val="00B167B0"/>
    <w:rsid w:val="00B1685D"/>
    <w:rsid w:val="00B17108"/>
    <w:rsid w:val="00B20A6F"/>
    <w:rsid w:val="00B21E68"/>
    <w:rsid w:val="00B21F20"/>
    <w:rsid w:val="00B2294D"/>
    <w:rsid w:val="00B22CB2"/>
    <w:rsid w:val="00B23B20"/>
    <w:rsid w:val="00B23C63"/>
    <w:rsid w:val="00B23C70"/>
    <w:rsid w:val="00B247CE"/>
    <w:rsid w:val="00B257BB"/>
    <w:rsid w:val="00B27239"/>
    <w:rsid w:val="00B30E29"/>
    <w:rsid w:val="00B315E6"/>
    <w:rsid w:val="00B33A5F"/>
    <w:rsid w:val="00B35A04"/>
    <w:rsid w:val="00B35A06"/>
    <w:rsid w:val="00B36D98"/>
    <w:rsid w:val="00B40BC6"/>
    <w:rsid w:val="00B420EA"/>
    <w:rsid w:val="00B45614"/>
    <w:rsid w:val="00B46413"/>
    <w:rsid w:val="00B4672C"/>
    <w:rsid w:val="00B46EE3"/>
    <w:rsid w:val="00B47C31"/>
    <w:rsid w:val="00B47E5F"/>
    <w:rsid w:val="00B52194"/>
    <w:rsid w:val="00B52A30"/>
    <w:rsid w:val="00B52EF6"/>
    <w:rsid w:val="00B5344B"/>
    <w:rsid w:val="00B54554"/>
    <w:rsid w:val="00B55CAA"/>
    <w:rsid w:val="00B56044"/>
    <w:rsid w:val="00B573FA"/>
    <w:rsid w:val="00B575C8"/>
    <w:rsid w:val="00B60359"/>
    <w:rsid w:val="00B60F34"/>
    <w:rsid w:val="00B63F8B"/>
    <w:rsid w:val="00B64283"/>
    <w:rsid w:val="00B643D4"/>
    <w:rsid w:val="00B649A3"/>
    <w:rsid w:val="00B67397"/>
    <w:rsid w:val="00B6780F"/>
    <w:rsid w:val="00B67D49"/>
    <w:rsid w:val="00B70A6B"/>
    <w:rsid w:val="00B74322"/>
    <w:rsid w:val="00B74ED8"/>
    <w:rsid w:val="00B76372"/>
    <w:rsid w:val="00B76628"/>
    <w:rsid w:val="00B76774"/>
    <w:rsid w:val="00B7778B"/>
    <w:rsid w:val="00B803A9"/>
    <w:rsid w:val="00B81F1F"/>
    <w:rsid w:val="00B8295C"/>
    <w:rsid w:val="00B82979"/>
    <w:rsid w:val="00B82F50"/>
    <w:rsid w:val="00B8597C"/>
    <w:rsid w:val="00B86695"/>
    <w:rsid w:val="00B874F4"/>
    <w:rsid w:val="00B879CC"/>
    <w:rsid w:val="00B87D26"/>
    <w:rsid w:val="00B90B68"/>
    <w:rsid w:val="00B90EBE"/>
    <w:rsid w:val="00B91456"/>
    <w:rsid w:val="00B928FE"/>
    <w:rsid w:val="00B9352E"/>
    <w:rsid w:val="00B93D91"/>
    <w:rsid w:val="00B94D35"/>
    <w:rsid w:val="00B95774"/>
    <w:rsid w:val="00BA3110"/>
    <w:rsid w:val="00BA3429"/>
    <w:rsid w:val="00BA37AD"/>
    <w:rsid w:val="00BA482C"/>
    <w:rsid w:val="00BA596F"/>
    <w:rsid w:val="00BA6B57"/>
    <w:rsid w:val="00BA787B"/>
    <w:rsid w:val="00BA7DA5"/>
    <w:rsid w:val="00BB1256"/>
    <w:rsid w:val="00BB16E6"/>
    <w:rsid w:val="00BB2FF9"/>
    <w:rsid w:val="00BB4602"/>
    <w:rsid w:val="00BB7466"/>
    <w:rsid w:val="00BB7BA8"/>
    <w:rsid w:val="00BC0244"/>
    <w:rsid w:val="00BC0D27"/>
    <w:rsid w:val="00BC147E"/>
    <w:rsid w:val="00BC14B9"/>
    <w:rsid w:val="00BC4666"/>
    <w:rsid w:val="00BC4EBA"/>
    <w:rsid w:val="00BC5512"/>
    <w:rsid w:val="00BC57AB"/>
    <w:rsid w:val="00BC5E67"/>
    <w:rsid w:val="00BC5F99"/>
    <w:rsid w:val="00BC7EDE"/>
    <w:rsid w:val="00BD3A02"/>
    <w:rsid w:val="00BD50C4"/>
    <w:rsid w:val="00BD694F"/>
    <w:rsid w:val="00BD7694"/>
    <w:rsid w:val="00BE09AF"/>
    <w:rsid w:val="00BE26EE"/>
    <w:rsid w:val="00BE30E6"/>
    <w:rsid w:val="00BE3893"/>
    <w:rsid w:val="00BE4374"/>
    <w:rsid w:val="00BE502A"/>
    <w:rsid w:val="00BE68B0"/>
    <w:rsid w:val="00BE6F26"/>
    <w:rsid w:val="00BE78FB"/>
    <w:rsid w:val="00BF022A"/>
    <w:rsid w:val="00BF043F"/>
    <w:rsid w:val="00BF1B5E"/>
    <w:rsid w:val="00BF32F5"/>
    <w:rsid w:val="00BF6E48"/>
    <w:rsid w:val="00BF7C0C"/>
    <w:rsid w:val="00BF7CF1"/>
    <w:rsid w:val="00C00B4F"/>
    <w:rsid w:val="00C01545"/>
    <w:rsid w:val="00C01F51"/>
    <w:rsid w:val="00C0261B"/>
    <w:rsid w:val="00C04857"/>
    <w:rsid w:val="00C05417"/>
    <w:rsid w:val="00C07A44"/>
    <w:rsid w:val="00C07DDF"/>
    <w:rsid w:val="00C10A9F"/>
    <w:rsid w:val="00C10EAA"/>
    <w:rsid w:val="00C127B5"/>
    <w:rsid w:val="00C131B2"/>
    <w:rsid w:val="00C13EFA"/>
    <w:rsid w:val="00C145FB"/>
    <w:rsid w:val="00C146B8"/>
    <w:rsid w:val="00C1553F"/>
    <w:rsid w:val="00C15B2D"/>
    <w:rsid w:val="00C167F8"/>
    <w:rsid w:val="00C17BCC"/>
    <w:rsid w:val="00C205BB"/>
    <w:rsid w:val="00C21DFF"/>
    <w:rsid w:val="00C22FA3"/>
    <w:rsid w:val="00C23A53"/>
    <w:rsid w:val="00C24780"/>
    <w:rsid w:val="00C24E47"/>
    <w:rsid w:val="00C25E9E"/>
    <w:rsid w:val="00C26186"/>
    <w:rsid w:val="00C31A5F"/>
    <w:rsid w:val="00C31EF3"/>
    <w:rsid w:val="00C325D9"/>
    <w:rsid w:val="00C34C09"/>
    <w:rsid w:val="00C405BD"/>
    <w:rsid w:val="00C419B0"/>
    <w:rsid w:val="00C42074"/>
    <w:rsid w:val="00C422EE"/>
    <w:rsid w:val="00C451CE"/>
    <w:rsid w:val="00C45AD8"/>
    <w:rsid w:val="00C46968"/>
    <w:rsid w:val="00C4730F"/>
    <w:rsid w:val="00C47894"/>
    <w:rsid w:val="00C508B7"/>
    <w:rsid w:val="00C51C4F"/>
    <w:rsid w:val="00C52211"/>
    <w:rsid w:val="00C5223F"/>
    <w:rsid w:val="00C52FF1"/>
    <w:rsid w:val="00C533F6"/>
    <w:rsid w:val="00C55130"/>
    <w:rsid w:val="00C56260"/>
    <w:rsid w:val="00C562A1"/>
    <w:rsid w:val="00C56551"/>
    <w:rsid w:val="00C60688"/>
    <w:rsid w:val="00C6231A"/>
    <w:rsid w:val="00C635CD"/>
    <w:rsid w:val="00C654C4"/>
    <w:rsid w:val="00C664F7"/>
    <w:rsid w:val="00C67F5D"/>
    <w:rsid w:val="00C70DF8"/>
    <w:rsid w:val="00C70EFA"/>
    <w:rsid w:val="00C71446"/>
    <w:rsid w:val="00C7144E"/>
    <w:rsid w:val="00C72F98"/>
    <w:rsid w:val="00C75734"/>
    <w:rsid w:val="00C76488"/>
    <w:rsid w:val="00C77DCE"/>
    <w:rsid w:val="00C77FE9"/>
    <w:rsid w:val="00C810C3"/>
    <w:rsid w:val="00C81A38"/>
    <w:rsid w:val="00C866CF"/>
    <w:rsid w:val="00C86C40"/>
    <w:rsid w:val="00C9097C"/>
    <w:rsid w:val="00C92F85"/>
    <w:rsid w:val="00C93264"/>
    <w:rsid w:val="00C942CB"/>
    <w:rsid w:val="00C94360"/>
    <w:rsid w:val="00C94EA8"/>
    <w:rsid w:val="00C951C4"/>
    <w:rsid w:val="00C96356"/>
    <w:rsid w:val="00C97CE7"/>
    <w:rsid w:val="00C97E7F"/>
    <w:rsid w:val="00CA0548"/>
    <w:rsid w:val="00CA0921"/>
    <w:rsid w:val="00CA1A8C"/>
    <w:rsid w:val="00CA28B7"/>
    <w:rsid w:val="00CA395E"/>
    <w:rsid w:val="00CA4636"/>
    <w:rsid w:val="00CA4847"/>
    <w:rsid w:val="00CA7879"/>
    <w:rsid w:val="00CB1B4A"/>
    <w:rsid w:val="00CB1FAC"/>
    <w:rsid w:val="00CC117C"/>
    <w:rsid w:val="00CC29BB"/>
    <w:rsid w:val="00CC2B21"/>
    <w:rsid w:val="00CC3B64"/>
    <w:rsid w:val="00CC6ED2"/>
    <w:rsid w:val="00CD152F"/>
    <w:rsid w:val="00CD4609"/>
    <w:rsid w:val="00CD4DF5"/>
    <w:rsid w:val="00CD51EE"/>
    <w:rsid w:val="00CE0B0B"/>
    <w:rsid w:val="00CE0E1F"/>
    <w:rsid w:val="00CE2B0D"/>
    <w:rsid w:val="00CE35E4"/>
    <w:rsid w:val="00CE3876"/>
    <w:rsid w:val="00CE461F"/>
    <w:rsid w:val="00CE47CB"/>
    <w:rsid w:val="00CE61F2"/>
    <w:rsid w:val="00CE6CAC"/>
    <w:rsid w:val="00CE77AB"/>
    <w:rsid w:val="00CF00F8"/>
    <w:rsid w:val="00CF055B"/>
    <w:rsid w:val="00CF0600"/>
    <w:rsid w:val="00CF1C20"/>
    <w:rsid w:val="00CF29D3"/>
    <w:rsid w:val="00CF3BC4"/>
    <w:rsid w:val="00CF4817"/>
    <w:rsid w:val="00CF4DB4"/>
    <w:rsid w:val="00CF66A1"/>
    <w:rsid w:val="00D00DBD"/>
    <w:rsid w:val="00D010CC"/>
    <w:rsid w:val="00D01BCC"/>
    <w:rsid w:val="00D0299C"/>
    <w:rsid w:val="00D03198"/>
    <w:rsid w:val="00D03EF3"/>
    <w:rsid w:val="00D04C58"/>
    <w:rsid w:val="00D07F38"/>
    <w:rsid w:val="00D10392"/>
    <w:rsid w:val="00D10D93"/>
    <w:rsid w:val="00D10E79"/>
    <w:rsid w:val="00D13A6C"/>
    <w:rsid w:val="00D13F60"/>
    <w:rsid w:val="00D14E6A"/>
    <w:rsid w:val="00D17099"/>
    <w:rsid w:val="00D20688"/>
    <w:rsid w:val="00D2207B"/>
    <w:rsid w:val="00D226B2"/>
    <w:rsid w:val="00D2584C"/>
    <w:rsid w:val="00D2683A"/>
    <w:rsid w:val="00D26B1E"/>
    <w:rsid w:val="00D2785B"/>
    <w:rsid w:val="00D278E1"/>
    <w:rsid w:val="00D30FF8"/>
    <w:rsid w:val="00D33531"/>
    <w:rsid w:val="00D33EC8"/>
    <w:rsid w:val="00D341FF"/>
    <w:rsid w:val="00D35FD0"/>
    <w:rsid w:val="00D36037"/>
    <w:rsid w:val="00D36959"/>
    <w:rsid w:val="00D4187D"/>
    <w:rsid w:val="00D43DCC"/>
    <w:rsid w:val="00D44D2E"/>
    <w:rsid w:val="00D450D7"/>
    <w:rsid w:val="00D4640F"/>
    <w:rsid w:val="00D4731A"/>
    <w:rsid w:val="00D55177"/>
    <w:rsid w:val="00D60231"/>
    <w:rsid w:val="00D61F54"/>
    <w:rsid w:val="00D627EC"/>
    <w:rsid w:val="00D62AE5"/>
    <w:rsid w:val="00D62B00"/>
    <w:rsid w:val="00D630DD"/>
    <w:rsid w:val="00D650EB"/>
    <w:rsid w:val="00D652DD"/>
    <w:rsid w:val="00D66874"/>
    <w:rsid w:val="00D70F12"/>
    <w:rsid w:val="00D7222B"/>
    <w:rsid w:val="00D73B80"/>
    <w:rsid w:val="00D73F89"/>
    <w:rsid w:val="00D74039"/>
    <w:rsid w:val="00D76724"/>
    <w:rsid w:val="00D77F5B"/>
    <w:rsid w:val="00D80EBF"/>
    <w:rsid w:val="00D82E8E"/>
    <w:rsid w:val="00D83383"/>
    <w:rsid w:val="00D834AD"/>
    <w:rsid w:val="00D86BA3"/>
    <w:rsid w:val="00D87595"/>
    <w:rsid w:val="00D91C7C"/>
    <w:rsid w:val="00D96695"/>
    <w:rsid w:val="00DA20DE"/>
    <w:rsid w:val="00DA2641"/>
    <w:rsid w:val="00DA2FBA"/>
    <w:rsid w:val="00DA5B73"/>
    <w:rsid w:val="00DA751C"/>
    <w:rsid w:val="00DB1C3B"/>
    <w:rsid w:val="00DB28A4"/>
    <w:rsid w:val="00DB2B48"/>
    <w:rsid w:val="00DB3940"/>
    <w:rsid w:val="00DB3DB1"/>
    <w:rsid w:val="00DB4A3C"/>
    <w:rsid w:val="00DB59ED"/>
    <w:rsid w:val="00DB7A0C"/>
    <w:rsid w:val="00DC0718"/>
    <w:rsid w:val="00DC11AD"/>
    <w:rsid w:val="00DC2A37"/>
    <w:rsid w:val="00DC2E26"/>
    <w:rsid w:val="00DC4996"/>
    <w:rsid w:val="00DC4D3F"/>
    <w:rsid w:val="00DC7AAD"/>
    <w:rsid w:val="00DD0D11"/>
    <w:rsid w:val="00DD3D0D"/>
    <w:rsid w:val="00DD4FFD"/>
    <w:rsid w:val="00DD5FD8"/>
    <w:rsid w:val="00DD600F"/>
    <w:rsid w:val="00DD6AD0"/>
    <w:rsid w:val="00DD767C"/>
    <w:rsid w:val="00DD7C35"/>
    <w:rsid w:val="00DE0AE5"/>
    <w:rsid w:val="00DE2EFC"/>
    <w:rsid w:val="00DE5814"/>
    <w:rsid w:val="00DE640E"/>
    <w:rsid w:val="00DE71A1"/>
    <w:rsid w:val="00DF09AC"/>
    <w:rsid w:val="00DF0BBF"/>
    <w:rsid w:val="00DF217C"/>
    <w:rsid w:val="00DF2D63"/>
    <w:rsid w:val="00DF3B94"/>
    <w:rsid w:val="00DF60D1"/>
    <w:rsid w:val="00DF6CFB"/>
    <w:rsid w:val="00DF6D1E"/>
    <w:rsid w:val="00E0073F"/>
    <w:rsid w:val="00E00EDD"/>
    <w:rsid w:val="00E01412"/>
    <w:rsid w:val="00E0315B"/>
    <w:rsid w:val="00E03F20"/>
    <w:rsid w:val="00E04D44"/>
    <w:rsid w:val="00E04FBF"/>
    <w:rsid w:val="00E05A8B"/>
    <w:rsid w:val="00E061EA"/>
    <w:rsid w:val="00E107D5"/>
    <w:rsid w:val="00E10E93"/>
    <w:rsid w:val="00E15210"/>
    <w:rsid w:val="00E159E0"/>
    <w:rsid w:val="00E15EC0"/>
    <w:rsid w:val="00E22FDB"/>
    <w:rsid w:val="00E24E2E"/>
    <w:rsid w:val="00E270CA"/>
    <w:rsid w:val="00E27E7F"/>
    <w:rsid w:val="00E31193"/>
    <w:rsid w:val="00E32A23"/>
    <w:rsid w:val="00E350AF"/>
    <w:rsid w:val="00E351D2"/>
    <w:rsid w:val="00E35B8C"/>
    <w:rsid w:val="00E41437"/>
    <w:rsid w:val="00E42664"/>
    <w:rsid w:val="00E42AC0"/>
    <w:rsid w:val="00E4433E"/>
    <w:rsid w:val="00E44C33"/>
    <w:rsid w:val="00E4572B"/>
    <w:rsid w:val="00E51AB1"/>
    <w:rsid w:val="00E51B83"/>
    <w:rsid w:val="00E52D13"/>
    <w:rsid w:val="00E533FA"/>
    <w:rsid w:val="00E53AFC"/>
    <w:rsid w:val="00E55BF4"/>
    <w:rsid w:val="00E55C13"/>
    <w:rsid w:val="00E57D19"/>
    <w:rsid w:val="00E57F5A"/>
    <w:rsid w:val="00E60460"/>
    <w:rsid w:val="00E604E5"/>
    <w:rsid w:val="00E60538"/>
    <w:rsid w:val="00E62179"/>
    <w:rsid w:val="00E644C1"/>
    <w:rsid w:val="00E657C1"/>
    <w:rsid w:val="00E66681"/>
    <w:rsid w:val="00E71469"/>
    <w:rsid w:val="00E71FB3"/>
    <w:rsid w:val="00E74A8B"/>
    <w:rsid w:val="00E76220"/>
    <w:rsid w:val="00E76768"/>
    <w:rsid w:val="00E8123C"/>
    <w:rsid w:val="00E814C9"/>
    <w:rsid w:val="00E82C12"/>
    <w:rsid w:val="00E84A83"/>
    <w:rsid w:val="00E84CBD"/>
    <w:rsid w:val="00E85E99"/>
    <w:rsid w:val="00E86598"/>
    <w:rsid w:val="00E90339"/>
    <w:rsid w:val="00E9036D"/>
    <w:rsid w:val="00E90A58"/>
    <w:rsid w:val="00E9167A"/>
    <w:rsid w:val="00E91C5A"/>
    <w:rsid w:val="00E92A8C"/>
    <w:rsid w:val="00E97A3C"/>
    <w:rsid w:val="00EA009B"/>
    <w:rsid w:val="00EA0F58"/>
    <w:rsid w:val="00EA190C"/>
    <w:rsid w:val="00EA3E8F"/>
    <w:rsid w:val="00EA55A7"/>
    <w:rsid w:val="00EB1F9F"/>
    <w:rsid w:val="00EB2E6E"/>
    <w:rsid w:val="00EB35EF"/>
    <w:rsid w:val="00EB5C97"/>
    <w:rsid w:val="00EB748B"/>
    <w:rsid w:val="00EB75CB"/>
    <w:rsid w:val="00EB7F62"/>
    <w:rsid w:val="00EC0024"/>
    <w:rsid w:val="00EC12A9"/>
    <w:rsid w:val="00EC333D"/>
    <w:rsid w:val="00EC53D7"/>
    <w:rsid w:val="00EC5E58"/>
    <w:rsid w:val="00ED0120"/>
    <w:rsid w:val="00ED0494"/>
    <w:rsid w:val="00ED06BB"/>
    <w:rsid w:val="00ED08E9"/>
    <w:rsid w:val="00ED28D2"/>
    <w:rsid w:val="00ED4142"/>
    <w:rsid w:val="00ED4BB8"/>
    <w:rsid w:val="00ED4DDF"/>
    <w:rsid w:val="00ED54D1"/>
    <w:rsid w:val="00ED5823"/>
    <w:rsid w:val="00ED599C"/>
    <w:rsid w:val="00EE0F39"/>
    <w:rsid w:val="00EE1134"/>
    <w:rsid w:val="00EE16CA"/>
    <w:rsid w:val="00EE2305"/>
    <w:rsid w:val="00EE6C28"/>
    <w:rsid w:val="00EE7FF2"/>
    <w:rsid w:val="00EF04C2"/>
    <w:rsid w:val="00EF09A3"/>
    <w:rsid w:val="00EF1873"/>
    <w:rsid w:val="00EF2120"/>
    <w:rsid w:val="00EF4547"/>
    <w:rsid w:val="00EF4BC0"/>
    <w:rsid w:val="00EF523E"/>
    <w:rsid w:val="00EF722B"/>
    <w:rsid w:val="00F02761"/>
    <w:rsid w:val="00F028A9"/>
    <w:rsid w:val="00F037AA"/>
    <w:rsid w:val="00F03EF1"/>
    <w:rsid w:val="00F04361"/>
    <w:rsid w:val="00F04475"/>
    <w:rsid w:val="00F05424"/>
    <w:rsid w:val="00F05589"/>
    <w:rsid w:val="00F065B3"/>
    <w:rsid w:val="00F06744"/>
    <w:rsid w:val="00F06F66"/>
    <w:rsid w:val="00F07B14"/>
    <w:rsid w:val="00F07B96"/>
    <w:rsid w:val="00F07DC0"/>
    <w:rsid w:val="00F1029F"/>
    <w:rsid w:val="00F10351"/>
    <w:rsid w:val="00F12342"/>
    <w:rsid w:val="00F13511"/>
    <w:rsid w:val="00F1360D"/>
    <w:rsid w:val="00F13EC9"/>
    <w:rsid w:val="00F15B14"/>
    <w:rsid w:val="00F15D62"/>
    <w:rsid w:val="00F16D79"/>
    <w:rsid w:val="00F20A7D"/>
    <w:rsid w:val="00F20F3E"/>
    <w:rsid w:val="00F21A45"/>
    <w:rsid w:val="00F22264"/>
    <w:rsid w:val="00F22CEB"/>
    <w:rsid w:val="00F22E63"/>
    <w:rsid w:val="00F25E24"/>
    <w:rsid w:val="00F267D6"/>
    <w:rsid w:val="00F267E6"/>
    <w:rsid w:val="00F27359"/>
    <w:rsid w:val="00F31149"/>
    <w:rsid w:val="00F33338"/>
    <w:rsid w:val="00F344E4"/>
    <w:rsid w:val="00F36CF4"/>
    <w:rsid w:val="00F406A1"/>
    <w:rsid w:val="00F447C4"/>
    <w:rsid w:val="00F4585A"/>
    <w:rsid w:val="00F52B8B"/>
    <w:rsid w:val="00F53CE1"/>
    <w:rsid w:val="00F54281"/>
    <w:rsid w:val="00F54961"/>
    <w:rsid w:val="00F556DD"/>
    <w:rsid w:val="00F55C10"/>
    <w:rsid w:val="00F56061"/>
    <w:rsid w:val="00F56368"/>
    <w:rsid w:val="00F5669A"/>
    <w:rsid w:val="00F567E1"/>
    <w:rsid w:val="00F64A67"/>
    <w:rsid w:val="00F6754D"/>
    <w:rsid w:val="00F71C20"/>
    <w:rsid w:val="00F71FDB"/>
    <w:rsid w:val="00F73BCE"/>
    <w:rsid w:val="00F748DD"/>
    <w:rsid w:val="00F74A3A"/>
    <w:rsid w:val="00F76556"/>
    <w:rsid w:val="00F76716"/>
    <w:rsid w:val="00F76D88"/>
    <w:rsid w:val="00F7779F"/>
    <w:rsid w:val="00F77DDB"/>
    <w:rsid w:val="00F80000"/>
    <w:rsid w:val="00F8019E"/>
    <w:rsid w:val="00F801CF"/>
    <w:rsid w:val="00F80275"/>
    <w:rsid w:val="00F80637"/>
    <w:rsid w:val="00F807CE"/>
    <w:rsid w:val="00F82B4D"/>
    <w:rsid w:val="00F8340E"/>
    <w:rsid w:val="00F843C5"/>
    <w:rsid w:val="00F858F6"/>
    <w:rsid w:val="00F85A1E"/>
    <w:rsid w:val="00F905EB"/>
    <w:rsid w:val="00F90C7A"/>
    <w:rsid w:val="00F90FDE"/>
    <w:rsid w:val="00F91227"/>
    <w:rsid w:val="00F92551"/>
    <w:rsid w:val="00F927F8"/>
    <w:rsid w:val="00F92929"/>
    <w:rsid w:val="00F94944"/>
    <w:rsid w:val="00F94A41"/>
    <w:rsid w:val="00F955F9"/>
    <w:rsid w:val="00F956B2"/>
    <w:rsid w:val="00F963F2"/>
    <w:rsid w:val="00FA0755"/>
    <w:rsid w:val="00FA0A76"/>
    <w:rsid w:val="00FA1AEF"/>
    <w:rsid w:val="00FA20BD"/>
    <w:rsid w:val="00FA5147"/>
    <w:rsid w:val="00FA58CA"/>
    <w:rsid w:val="00FA7B07"/>
    <w:rsid w:val="00FB11B6"/>
    <w:rsid w:val="00FB21E0"/>
    <w:rsid w:val="00FB25EB"/>
    <w:rsid w:val="00FB2EDC"/>
    <w:rsid w:val="00FB2FBF"/>
    <w:rsid w:val="00FB41CC"/>
    <w:rsid w:val="00FB5073"/>
    <w:rsid w:val="00FB6505"/>
    <w:rsid w:val="00FB6854"/>
    <w:rsid w:val="00FC1A8C"/>
    <w:rsid w:val="00FC2367"/>
    <w:rsid w:val="00FC49BE"/>
    <w:rsid w:val="00FC5F78"/>
    <w:rsid w:val="00FC6E99"/>
    <w:rsid w:val="00FD250F"/>
    <w:rsid w:val="00FD2F3C"/>
    <w:rsid w:val="00FD7A78"/>
    <w:rsid w:val="00FE0867"/>
    <w:rsid w:val="00FE14FF"/>
    <w:rsid w:val="00FE1762"/>
    <w:rsid w:val="00FE2757"/>
    <w:rsid w:val="00FE3B8C"/>
    <w:rsid w:val="00FE50B6"/>
    <w:rsid w:val="00FE5457"/>
    <w:rsid w:val="00FE6239"/>
    <w:rsid w:val="00FE6F24"/>
    <w:rsid w:val="00FF031B"/>
    <w:rsid w:val="00FF05D1"/>
    <w:rsid w:val="00FF122B"/>
    <w:rsid w:val="00FF1933"/>
    <w:rsid w:val="00FF3B44"/>
    <w:rsid w:val="00FF3C99"/>
    <w:rsid w:val="00FF486F"/>
    <w:rsid w:val="5188D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87F5B"/>
  <w15:docId w15:val="{EBCCDF89-3048-496C-B73D-62EA2E579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18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2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21A07"/>
    <w:pPr>
      <w:tabs>
        <w:tab w:val="center" w:pos="4320"/>
        <w:tab w:val="right" w:pos="8640"/>
      </w:tabs>
    </w:pPr>
  </w:style>
  <w:style w:type="character" w:styleId="PageNumber">
    <w:name w:val="page number"/>
    <w:basedOn w:val="DefaultParagraphFont"/>
    <w:rsid w:val="00621A07"/>
  </w:style>
  <w:style w:type="paragraph" w:styleId="BalloonText">
    <w:name w:val="Balloon Text"/>
    <w:basedOn w:val="Normal"/>
    <w:semiHidden/>
    <w:rsid w:val="00B00178"/>
    <w:rPr>
      <w:rFonts w:ascii="Tahoma" w:hAnsi="Tahoma" w:cs="Tahoma"/>
      <w:sz w:val="16"/>
      <w:szCs w:val="16"/>
    </w:rPr>
  </w:style>
  <w:style w:type="paragraph" w:styleId="ListParagraph">
    <w:name w:val="List Paragraph"/>
    <w:basedOn w:val="Normal"/>
    <w:uiPriority w:val="34"/>
    <w:qFormat/>
    <w:rsid w:val="00B06F19"/>
    <w:pPr>
      <w:ind w:left="720"/>
      <w:contextualSpacing/>
    </w:pPr>
  </w:style>
  <w:style w:type="paragraph" w:styleId="Header">
    <w:name w:val="header"/>
    <w:basedOn w:val="Normal"/>
    <w:link w:val="HeaderChar"/>
    <w:rsid w:val="002259DB"/>
    <w:pPr>
      <w:tabs>
        <w:tab w:val="center" w:pos="4680"/>
        <w:tab w:val="right" w:pos="9360"/>
      </w:tabs>
    </w:pPr>
  </w:style>
  <w:style w:type="character" w:customStyle="1" w:styleId="HeaderChar">
    <w:name w:val="Header Char"/>
    <w:basedOn w:val="DefaultParagraphFont"/>
    <w:link w:val="Header"/>
    <w:rsid w:val="002259DB"/>
    <w:rPr>
      <w:sz w:val="24"/>
      <w:szCs w:val="24"/>
    </w:rPr>
  </w:style>
  <w:style w:type="character" w:styleId="CommentReference">
    <w:name w:val="annotation reference"/>
    <w:basedOn w:val="DefaultParagraphFont"/>
    <w:semiHidden/>
    <w:unhideWhenUsed/>
    <w:rsid w:val="00170CF3"/>
    <w:rPr>
      <w:sz w:val="16"/>
      <w:szCs w:val="16"/>
    </w:rPr>
  </w:style>
  <w:style w:type="paragraph" w:styleId="CommentText">
    <w:name w:val="annotation text"/>
    <w:basedOn w:val="Normal"/>
    <w:link w:val="CommentTextChar"/>
    <w:unhideWhenUsed/>
    <w:rsid w:val="00170CF3"/>
    <w:rPr>
      <w:sz w:val="20"/>
      <w:szCs w:val="20"/>
    </w:rPr>
  </w:style>
  <w:style w:type="character" w:customStyle="1" w:styleId="CommentTextChar">
    <w:name w:val="Comment Text Char"/>
    <w:basedOn w:val="DefaultParagraphFont"/>
    <w:link w:val="CommentText"/>
    <w:rsid w:val="00170CF3"/>
  </w:style>
  <w:style w:type="paragraph" w:styleId="CommentSubject">
    <w:name w:val="annotation subject"/>
    <w:basedOn w:val="CommentText"/>
    <w:next w:val="CommentText"/>
    <w:link w:val="CommentSubjectChar"/>
    <w:semiHidden/>
    <w:unhideWhenUsed/>
    <w:rsid w:val="00170CF3"/>
    <w:rPr>
      <w:b/>
      <w:bCs/>
    </w:rPr>
  </w:style>
  <w:style w:type="character" w:customStyle="1" w:styleId="CommentSubjectChar">
    <w:name w:val="Comment Subject Char"/>
    <w:basedOn w:val="CommentTextChar"/>
    <w:link w:val="CommentSubject"/>
    <w:semiHidden/>
    <w:rsid w:val="00170CF3"/>
    <w:rPr>
      <w:b/>
      <w:bCs/>
    </w:rPr>
  </w:style>
  <w:style w:type="paragraph" w:styleId="NormalWeb">
    <w:name w:val="Normal (Web)"/>
    <w:basedOn w:val="Normal"/>
    <w:semiHidden/>
    <w:unhideWhenUsed/>
    <w:rsid w:val="002B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075">
      <w:bodyDiv w:val="1"/>
      <w:marLeft w:val="0"/>
      <w:marRight w:val="0"/>
      <w:marTop w:val="0"/>
      <w:marBottom w:val="0"/>
      <w:divBdr>
        <w:top w:val="none" w:sz="0" w:space="0" w:color="auto"/>
        <w:left w:val="none" w:sz="0" w:space="0" w:color="auto"/>
        <w:bottom w:val="none" w:sz="0" w:space="0" w:color="auto"/>
        <w:right w:val="none" w:sz="0" w:space="0" w:color="auto"/>
      </w:divBdr>
    </w:div>
    <w:div w:id="32311205">
      <w:bodyDiv w:val="1"/>
      <w:marLeft w:val="0"/>
      <w:marRight w:val="0"/>
      <w:marTop w:val="0"/>
      <w:marBottom w:val="0"/>
      <w:divBdr>
        <w:top w:val="none" w:sz="0" w:space="0" w:color="auto"/>
        <w:left w:val="none" w:sz="0" w:space="0" w:color="auto"/>
        <w:bottom w:val="none" w:sz="0" w:space="0" w:color="auto"/>
        <w:right w:val="none" w:sz="0" w:space="0" w:color="auto"/>
      </w:divBdr>
      <w:divsChild>
        <w:div w:id="560555939">
          <w:marLeft w:val="0"/>
          <w:marRight w:val="0"/>
          <w:marTop w:val="0"/>
          <w:marBottom w:val="0"/>
          <w:divBdr>
            <w:top w:val="none" w:sz="0" w:space="0" w:color="auto"/>
            <w:left w:val="none" w:sz="0" w:space="0" w:color="auto"/>
            <w:bottom w:val="none" w:sz="0" w:space="0" w:color="auto"/>
            <w:right w:val="none" w:sz="0" w:space="0" w:color="auto"/>
          </w:divBdr>
          <w:divsChild>
            <w:div w:id="795414384">
              <w:marLeft w:val="0"/>
              <w:marRight w:val="0"/>
              <w:marTop w:val="0"/>
              <w:marBottom w:val="0"/>
              <w:divBdr>
                <w:top w:val="none" w:sz="0" w:space="0" w:color="auto"/>
                <w:left w:val="none" w:sz="0" w:space="0" w:color="auto"/>
                <w:bottom w:val="none" w:sz="0" w:space="0" w:color="auto"/>
                <w:right w:val="none" w:sz="0" w:space="0" w:color="auto"/>
              </w:divBdr>
            </w:div>
            <w:div w:id="1071778860">
              <w:marLeft w:val="0"/>
              <w:marRight w:val="0"/>
              <w:marTop w:val="0"/>
              <w:marBottom w:val="0"/>
              <w:divBdr>
                <w:top w:val="none" w:sz="0" w:space="0" w:color="auto"/>
                <w:left w:val="none" w:sz="0" w:space="0" w:color="auto"/>
                <w:bottom w:val="none" w:sz="0" w:space="0" w:color="auto"/>
                <w:right w:val="none" w:sz="0" w:space="0" w:color="auto"/>
              </w:divBdr>
            </w:div>
            <w:div w:id="1255942057">
              <w:marLeft w:val="0"/>
              <w:marRight w:val="0"/>
              <w:marTop w:val="0"/>
              <w:marBottom w:val="0"/>
              <w:divBdr>
                <w:top w:val="none" w:sz="0" w:space="0" w:color="auto"/>
                <w:left w:val="none" w:sz="0" w:space="0" w:color="auto"/>
                <w:bottom w:val="none" w:sz="0" w:space="0" w:color="auto"/>
                <w:right w:val="none" w:sz="0" w:space="0" w:color="auto"/>
              </w:divBdr>
            </w:div>
            <w:div w:id="1264067017">
              <w:marLeft w:val="0"/>
              <w:marRight w:val="0"/>
              <w:marTop w:val="0"/>
              <w:marBottom w:val="0"/>
              <w:divBdr>
                <w:top w:val="none" w:sz="0" w:space="0" w:color="auto"/>
                <w:left w:val="none" w:sz="0" w:space="0" w:color="auto"/>
                <w:bottom w:val="none" w:sz="0" w:space="0" w:color="auto"/>
                <w:right w:val="none" w:sz="0" w:space="0" w:color="auto"/>
              </w:divBdr>
            </w:div>
            <w:div w:id="1407605018">
              <w:marLeft w:val="0"/>
              <w:marRight w:val="0"/>
              <w:marTop w:val="0"/>
              <w:marBottom w:val="0"/>
              <w:divBdr>
                <w:top w:val="none" w:sz="0" w:space="0" w:color="auto"/>
                <w:left w:val="none" w:sz="0" w:space="0" w:color="auto"/>
                <w:bottom w:val="none" w:sz="0" w:space="0" w:color="auto"/>
                <w:right w:val="none" w:sz="0" w:space="0" w:color="auto"/>
              </w:divBdr>
            </w:div>
            <w:div w:id="1411393197">
              <w:marLeft w:val="0"/>
              <w:marRight w:val="0"/>
              <w:marTop w:val="0"/>
              <w:marBottom w:val="0"/>
              <w:divBdr>
                <w:top w:val="none" w:sz="0" w:space="0" w:color="auto"/>
                <w:left w:val="none" w:sz="0" w:space="0" w:color="auto"/>
                <w:bottom w:val="none" w:sz="0" w:space="0" w:color="auto"/>
                <w:right w:val="none" w:sz="0" w:space="0" w:color="auto"/>
              </w:divBdr>
            </w:div>
            <w:div w:id="17570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537">
      <w:bodyDiv w:val="1"/>
      <w:marLeft w:val="0"/>
      <w:marRight w:val="0"/>
      <w:marTop w:val="0"/>
      <w:marBottom w:val="0"/>
      <w:divBdr>
        <w:top w:val="none" w:sz="0" w:space="0" w:color="auto"/>
        <w:left w:val="none" w:sz="0" w:space="0" w:color="auto"/>
        <w:bottom w:val="none" w:sz="0" w:space="0" w:color="auto"/>
        <w:right w:val="none" w:sz="0" w:space="0" w:color="auto"/>
      </w:divBdr>
      <w:divsChild>
        <w:div w:id="55976442">
          <w:marLeft w:val="0"/>
          <w:marRight w:val="0"/>
          <w:marTop w:val="0"/>
          <w:marBottom w:val="0"/>
          <w:divBdr>
            <w:top w:val="none" w:sz="0" w:space="0" w:color="auto"/>
            <w:left w:val="none" w:sz="0" w:space="0" w:color="auto"/>
            <w:bottom w:val="none" w:sz="0" w:space="0" w:color="auto"/>
            <w:right w:val="none" w:sz="0" w:space="0" w:color="auto"/>
          </w:divBdr>
          <w:divsChild>
            <w:div w:id="128011072">
              <w:marLeft w:val="0"/>
              <w:marRight w:val="0"/>
              <w:marTop w:val="0"/>
              <w:marBottom w:val="0"/>
              <w:divBdr>
                <w:top w:val="none" w:sz="0" w:space="0" w:color="auto"/>
                <w:left w:val="none" w:sz="0" w:space="0" w:color="auto"/>
                <w:bottom w:val="none" w:sz="0" w:space="0" w:color="auto"/>
                <w:right w:val="none" w:sz="0" w:space="0" w:color="auto"/>
              </w:divBdr>
            </w:div>
            <w:div w:id="314990605">
              <w:marLeft w:val="0"/>
              <w:marRight w:val="0"/>
              <w:marTop w:val="0"/>
              <w:marBottom w:val="0"/>
              <w:divBdr>
                <w:top w:val="none" w:sz="0" w:space="0" w:color="auto"/>
                <w:left w:val="none" w:sz="0" w:space="0" w:color="auto"/>
                <w:bottom w:val="none" w:sz="0" w:space="0" w:color="auto"/>
                <w:right w:val="none" w:sz="0" w:space="0" w:color="auto"/>
              </w:divBdr>
            </w:div>
            <w:div w:id="890533062">
              <w:marLeft w:val="0"/>
              <w:marRight w:val="0"/>
              <w:marTop w:val="0"/>
              <w:marBottom w:val="0"/>
              <w:divBdr>
                <w:top w:val="none" w:sz="0" w:space="0" w:color="auto"/>
                <w:left w:val="none" w:sz="0" w:space="0" w:color="auto"/>
                <w:bottom w:val="none" w:sz="0" w:space="0" w:color="auto"/>
                <w:right w:val="none" w:sz="0" w:space="0" w:color="auto"/>
              </w:divBdr>
            </w:div>
            <w:div w:id="915895807">
              <w:marLeft w:val="0"/>
              <w:marRight w:val="0"/>
              <w:marTop w:val="0"/>
              <w:marBottom w:val="0"/>
              <w:divBdr>
                <w:top w:val="none" w:sz="0" w:space="0" w:color="auto"/>
                <w:left w:val="none" w:sz="0" w:space="0" w:color="auto"/>
                <w:bottom w:val="none" w:sz="0" w:space="0" w:color="auto"/>
                <w:right w:val="none" w:sz="0" w:space="0" w:color="auto"/>
              </w:divBdr>
            </w:div>
            <w:div w:id="1284996008">
              <w:marLeft w:val="0"/>
              <w:marRight w:val="0"/>
              <w:marTop w:val="0"/>
              <w:marBottom w:val="0"/>
              <w:divBdr>
                <w:top w:val="none" w:sz="0" w:space="0" w:color="auto"/>
                <w:left w:val="none" w:sz="0" w:space="0" w:color="auto"/>
                <w:bottom w:val="none" w:sz="0" w:space="0" w:color="auto"/>
                <w:right w:val="none" w:sz="0" w:space="0" w:color="auto"/>
              </w:divBdr>
            </w:div>
            <w:div w:id="1494106247">
              <w:marLeft w:val="0"/>
              <w:marRight w:val="0"/>
              <w:marTop w:val="0"/>
              <w:marBottom w:val="0"/>
              <w:divBdr>
                <w:top w:val="none" w:sz="0" w:space="0" w:color="auto"/>
                <w:left w:val="none" w:sz="0" w:space="0" w:color="auto"/>
                <w:bottom w:val="none" w:sz="0" w:space="0" w:color="auto"/>
                <w:right w:val="none" w:sz="0" w:space="0" w:color="auto"/>
              </w:divBdr>
            </w:div>
            <w:div w:id="1872456707">
              <w:marLeft w:val="0"/>
              <w:marRight w:val="0"/>
              <w:marTop w:val="0"/>
              <w:marBottom w:val="0"/>
              <w:divBdr>
                <w:top w:val="none" w:sz="0" w:space="0" w:color="auto"/>
                <w:left w:val="none" w:sz="0" w:space="0" w:color="auto"/>
                <w:bottom w:val="none" w:sz="0" w:space="0" w:color="auto"/>
                <w:right w:val="none" w:sz="0" w:space="0" w:color="auto"/>
              </w:divBdr>
            </w:div>
            <w:div w:id="1895582501">
              <w:marLeft w:val="0"/>
              <w:marRight w:val="0"/>
              <w:marTop w:val="0"/>
              <w:marBottom w:val="0"/>
              <w:divBdr>
                <w:top w:val="none" w:sz="0" w:space="0" w:color="auto"/>
                <w:left w:val="none" w:sz="0" w:space="0" w:color="auto"/>
                <w:bottom w:val="none" w:sz="0" w:space="0" w:color="auto"/>
                <w:right w:val="none" w:sz="0" w:space="0" w:color="auto"/>
              </w:divBdr>
            </w:div>
            <w:div w:id="20470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9803">
      <w:bodyDiv w:val="1"/>
      <w:marLeft w:val="0"/>
      <w:marRight w:val="0"/>
      <w:marTop w:val="0"/>
      <w:marBottom w:val="0"/>
      <w:divBdr>
        <w:top w:val="none" w:sz="0" w:space="0" w:color="auto"/>
        <w:left w:val="none" w:sz="0" w:space="0" w:color="auto"/>
        <w:bottom w:val="none" w:sz="0" w:space="0" w:color="auto"/>
        <w:right w:val="none" w:sz="0" w:space="0" w:color="auto"/>
      </w:divBdr>
      <w:divsChild>
        <w:div w:id="127867796">
          <w:marLeft w:val="0"/>
          <w:marRight w:val="0"/>
          <w:marTop w:val="0"/>
          <w:marBottom w:val="0"/>
          <w:divBdr>
            <w:top w:val="none" w:sz="0" w:space="0" w:color="auto"/>
            <w:left w:val="none" w:sz="0" w:space="0" w:color="auto"/>
            <w:bottom w:val="none" w:sz="0" w:space="0" w:color="auto"/>
            <w:right w:val="none" w:sz="0" w:space="0" w:color="auto"/>
          </w:divBdr>
          <w:divsChild>
            <w:div w:id="1578900962">
              <w:marLeft w:val="0"/>
              <w:marRight w:val="0"/>
              <w:marTop w:val="0"/>
              <w:marBottom w:val="0"/>
              <w:divBdr>
                <w:top w:val="none" w:sz="0" w:space="0" w:color="auto"/>
                <w:left w:val="none" w:sz="0" w:space="0" w:color="auto"/>
                <w:bottom w:val="none" w:sz="0" w:space="0" w:color="auto"/>
                <w:right w:val="none" w:sz="0" w:space="0" w:color="auto"/>
              </w:divBdr>
            </w:div>
            <w:div w:id="196446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1404">
      <w:bodyDiv w:val="1"/>
      <w:marLeft w:val="0"/>
      <w:marRight w:val="0"/>
      <w:marTop w:val="0"/>
      <w:marBottom w:val="0"/>
      <w:divBdr>
        <w:top w:val="none" w:sz="0" w:space="0" w:color="auto"/>
        <w:left w:val="none" w:sz="0" w:space="0" w:color="auto"/>
        <w:bottom w:val="none" w:sz="0" w:space="0" w:color="auto"/>
        <w:right w:val="none" w:sz="0" w:space="0" w:color="auto"/>
      </w:divBdr>
    </w:div>
    <w:div w:id="331224258">
      <w:bodyDiv w:val="1"/>
      <w:marLeft w:val="0"/>
      <w:marRight w:val="0"/>
      <w:marTop w:val="0"/>
      <w:marBottom w:val="0"/>
      <w:divBdr>
        <w:top w:val="none" w:sz="0" w:space="0" w:color="auto"/>
        <w:left w:val="none" w:sz="0" w:space="0" w:color="auto"/>
        <w:bottom w:val="none" w:sz="0" w:space="0" w:color="auto"/>
        <w:right w:val="none" w:sz="0" w:space="0" w:color="auto"/>
      </w:divBdr>
      <w:divsChild>
        <w:div w:id="1652253590">
          <w:marLeft w:val="0"/>
          <w:marRight w:val="0"/>
          <w:marTop w:val="0"/>
          <w:marBottom w:val="0"/>
          <w:divBdr>
            <w:top w:val="none" w:sz="0" w:space="0" w:color="auto"/>
            <w:left w:val="none" w:sz="0" w:space="0" w:color="auto"/>
            <w:bottom w:val="none" w:sz="0" w:space="0" w:color="auto"/>
            <w:right w:val="none" w:sz="0" w:space="0" w:color="auto"/>
          </w:divBdr>
          <w:divsChild>
            <w:div w:id="126975334">
              <w:marLeft w:val="0"/>
              <w:marRight w:val="0"/>
              <w:marTop w:val="0"/>
              <w:marBottom w:val="0"/>
              <w:divBdr>
                <w:top w:val="none" w:sz="0" w:space="0" w:color="auto"/>
                <w:left w:val="none" w:sz="0" w:space="0" w:color="auto"/>
                <w:bottom w:val="none" w:sz="0" w:space="0" w:color="auto"/>
                <w:right w:val="none" w:sz="0" w:space="0" w:color="auto"/>
              </w:divBdr>
            </w:div>
            <w:div w:id="425274490">
              <w:marLeft w:val="0"/>
              <w:marRight w:val="0"/>
              <w:marTop w:val="0"/>
              <w:marBottom w:val="0"/>
              <w:divBdr>
                <w:top w:val="none" w:sz="0" w:space="0" w:color="auto"/>
                <w:left w:val="none" w:sz="0" w:space="0" w:color="auto"/>
                <w:bottom w:val="none" w:sz="0" w:space="0" w:color="auto"/>
                <w:right w:val="none" w:sz="0" w:space="0" w:color="auto"/>
              </w:divBdr>
            </w:div>
            <w:div w:id="876964888">
              <w:marLeft w:val="0"/>
              <w:marRight w:val="0"/>
              <w:marTop w:val="0"/>
              <w:marBottom w:val="0"/>
              <w:divBdr>
                <w:top w:val="none" w:sz="0" w:space="0" w:color="auto"/>
                <w:left w:val="none" w:sz="0" w:space="0" w:color="auto"/>
                <w:bottom w:val="none" w:sz="0" w:space="0" w:color="auto"/>
                <w:right w:val="none" w:sz="0" w:space="0" w:color="auto"/>
              </w:divBdr>
            </w:div>
            <w:div w:id="1322348814">
              <w:marLeft w:val="0"/>
              <w:marRight w:val="0"/>
              <w:marTop w:val="0"/>
              <w:marBottom w:val="0"/>
              <w:divBdr>
                <w:top w:val="none" w:sz="0" w:space="0" w:color="auto"/>
                <w:left w:val="none" w:sz="0" w:space="0" w:color="auto"/>
                <w:bottom w:val="none" w:sz="0" w:space="0" w:color="auto"/>
                <w:right w:val="none" w:sz="0" w:space="0" w:color="auto"/>
              </w:divBdr>
            </w:div>
            <w:div w:id="1379890590">
              <w:marLeft w:val="0"/>
              <w:marRight w:val="0"/>
              <w:marTop w:val="0"/>
              <w:marBottom w:val="0"/>
              <w:divBdr>
                <w:top w:val="none" w:sz="0" w:space="0" w:color="auto"/>
                <w:left w:val="none" w:sz="0" w:space="0" w:color="auto"/>
                <w:bottom w:val="none" w:sz="0" w:space="0" w:color="auto"/>
                <w:right w:val="none" w:sz="0" w:space="0" w:color="auto"/>
              </w:divBdr>
            </w:div>
            <w:div w:id="163074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20823">
      <w:bodyDiv w:val="1"/>
      <w:marLeft w:val="0"/>
      <w:marRight w:val="0"/>
      <w:marTop w:val="0"/>
      <w:marBottom w:val="0"/>
      <w:divBdr>
        <w:top w:val="none" w:sz="0" w:space="0" w:color="auto"/>
        <w:left w:val="none" w:sz="0" w:space="0" w:color="auto"/>
        <w:bottom w:val="none" w:sz="0" w:space="0" w:color="auto"/>
        <w:right w:val="none" w:sz="0" w:space="0" w:color="auto"/>
      </w:divBdr>
      <w:divsChild>
        <w:div w:id="223180612">
          <w:marLeft w:val="0"/>
          <w:marRight w:val="0"/>
          <w:marTop w:val="0"/>
          <w:marBottom w:val="0"/>
          <w:divBdr>
            <w:top w:val="none" w:sz="0" w:space="0" w:color="auto"/>
            <w:left w:val="none" w:sz="0" w:space="0" w:color="auto"/>
            <w:bottom w:val="none" w:sz="0" w:space="0" w:color="auto"/>
            <w:right w:val="none" w:sz="0" w:space="0" w:color="auto"/>
          </w:divBdr>
          <w:divsChild>
            <w:div w:id="274337238">
              <w:marLeft w:val="0"/>
              <w:marRight w:val="0"/>
              <w:marTop w:val="0"/>
              <w:marBottom w:val="0"/>
              <w:divBdr>
                <w:top w:val="none" w:sz="0" w:space="0" w:color="auto"/>
                <w:left w:val="none" w:sz="0" w:space="0" w:color="auto"/>
                <w:bottom w:val="none" w:sz="0" w:space="0" w:color="auto"/>
                <w:right w:val="none" w:sz="0" w:space="0" w:color="auto"/>
              </w:divBdr>
            </w:div>
            <w:div w:id="384985737">
              <w:marLeft w:val="0"/>
              <w:marRight w:val="0"/>
              <w:marTop w:val="0"/>
              <w:marBottom w:val="0"/>
              <w:divBdr>
                <w:top w:val="none" w:sz="0" w:space="0" w:color="auto"/>
                <w:left w:val="none" w:sz="0" w:space="0" w:color="auto"/>
                <w:bottom w:val="none" w:sz="0" w:space="0" w:color="auto"/>
                <w:right w:val="none" w:sz="0" w:space="0" w:color="auto"/>
              </w:divBdr>
            </w:div>
            <w:div w:id="970554753">
              <w:marLeft w:val="0"/>
              <w:marRight w:val="0"/>
              <w:marTop w:val="0"/>
              <w:marBottom w:val="0"/>
              <w:divBdr>
                <w:top w:val="none" w:sz="0" w:space="0" w:color="auto"/>
                <w:left w:val="none" w:sz="0" w:space="0" w:color="auto"/>
                <w:bottom w:val="none" w:sz="0" w:space="0" w:color="auto"/>
                <w:right w:val="none" w:sz="0" w:space="0" w:color="auto"/>
              </w:divBdr>
            </w:div>
            <w:div w:id="1005858145">
              <w:marLeft w:val="0"/>
              <w:marRight w:val="0"/>
              <w:marTop w:val="0"/>
              <w:marBottom w:val="0"/>
              <w:divBdr>
                <w:top w:val="none" w:sz="0" w:space="0" w:color="auto"/>
                <w:left w:val="none" w:sz="0" w:space="0" w:color="auto"/>
                <w:bottom w:val="none" w:sz="0" w:space="0" w:color="auto"/>
                <w:right w:val="none" w:sz="0" w:space="0" w:color="auto"/>
              </w:divBdr>
            </w:div>
            <w:div w:id="1413351081">
              <w:marLeft w:val="0"/>
              <w:marRight w:val="0"/>
              <w:marTop w:val="0"/>
              <w:marBottom w:val="0"/>
              <w:divBdr>
                <w:top w:val="none" w:sz="0" w:space="0" w:color="auto"/>
                <w:left w:val="none" w:sz="0" w:space="0" w:color="auto"/>
                <w:bottom w:val="none" w:sz="0" w:space="0" w:color="auto"/>
                <w:right w:val="none" w:sz="0" w:space="0" w:color="auto"/>
              </w:divBdr>
            </w:div>
            <w:div w:id="1647009557">
              <w:marLeft w:val="0"/>
              <w:marRight w:val="0"/>
              <w:marTop w:val="0"/>
              <w:marBottom w:val="0"/>
              <w:divBdr>
                <w:top w:val="none" w:sz="0" w:space="0" w:color="auto"/>
                <w:left w:val="none" w:sz="0" w:space="0" w:color="auto"/>
                <w:bottom w:val="none" w:sz="0" w:space="0" w:color="auto"/>
                <w:right w:val="none" w:sz="0" w:space="0" w:color="auto"/>
              </w:divBdr>
            </w:div>
            <w:div w:id="1806466721">
              <w:marLeft w:val="0"/>
              <w:marRight w:val="0"/>
              <w:marTop w:val="0"/>
              <w:marBottom w:val="0"/>
              <w:divBdr>
                <w:top w:val="none" w:sz="0" w:space="0" w:color="auto"/>
                <w:left w:val="none" w:sz="0" w:space="0" w:color="auto"/>
                <w:bottom w:val="none" w:sz="0" w:space="0" w:color="auto"/>
                <w:right w:val="none" w:sz="0" w:space="0" w:color="auto"/>
              </w:divBdr>
            </w:div>
            <w:div w:id="20563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30930">
      <w:bodyDiv w:val="1"/>
      <w:marLeft w:val="0"/>
      <w:marRight w:val="0"/>
      <w:marTop w:val="0"/>
      <w:marBottom w:val="0"/>
      <w:divBdr>
        <w:top w:val="none" w:sz="0" w:space="0" w:color="auto"/>
        <w:left w:val="none" w:sz="0" w:space="0" w:color="auto"/>
        <w:bottom w:val="none" w:sz="0" w:space="0" w:color="auto"/>
        <w:right w:val="none" w:sz="0" w:space="0" w:color="auto"/>
      </w:divBdr>
      <w:divsChild>
        <w:div w:id="1953046948">
          <w:marLeft w:val="0"/>
          <w:marRight w:val="0"/>
          <w:marTop w:val="0"/>
          <w:marBottom w:val="0"/>
          <w:divBdr>
            <w:top w:val="none" w:sz="0" w:space="0" w:color="auto"/>
            <w:left w:val="none" w:sz="0" w:space="0" w:color="auto"/>
            <w:bottom w:val="none" w:sz="0" w:space="0" w:color="auto"/>
            <w:right w:val="none" w:sz="0" w:space="0" w:color="auto"/>
          </w:divBdr>
          <w:divsChild>
            <w:div w:id="763500648">
              <w:marLeft w:val="0"/>
              <w:marRight w:val="0"/>
              <w:marTop w:val="0"/>
              <w:marBottom w:val="0"/>
              <w:divBdr>
                <w:top w:val="none" w:sz="0" w:space="0" w:color="auto"/>
                <w:left w:val="none" w:sz="0" w:space="0" w:color="auto"/>
                <w:bottom w:val="none" w:sz="0" w:space="0" w:color="auto"/>
                <w:right w:val="none" w:sz="0" w:space="0" w:color="auto"/>
              </w:divBdr>
            </w:div>
            <w:div w:id="1011449632">
              <w:marLeft w:val="0"/>
              <w:marRight w:val="0"/>
              <w:marTop w:val="0"/>
              <w:marBottom w:val="0"/>
              <w:divBdr>
                <w:top w:val="none" w:sz="0" w:space="0" w:color="auto"/>
                <w:left w:val="none" w:sz="0" w:space="0" w:color="auto"/>
                <w:bottom w:val="none" w:sz="0" w:space="0" w:color="auto"/>
                <w:right w:val="none" w:sz="0" w:space="0" w:color="auto"/>
              </w:divBdr>
            </w:div>
            <w:div w:id="1245802308">
              <w:marLeft w:val="0"/>
              <w:marRight w:val="0"/>
              <w:marTop w:val="0"/>
              <w:marBottom w:val="0"/>
              <w:divBdr>
                <w:top w:val="none" w:sz="0" w:space="0" w:color="auto"/>
                <w:left w:val="none" w:sz="0" w:space="0" w:color="auto"/>
                <w:bottom w:val="none" w:sz="0" w:space="0" w:color="auto"/>
                <w:right w:val="none" w:sz="0" w:space="0" w:color="auto"/>
              </w:divBdr>
            </w:div>
            <w:div w:id="13295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5160">
      <w:bodyDiv w:val="1"/>
      <w:marLeft w:val="0"/>
      <w:marRight w:val="0"/>
      <w:marTop w:val="0"/>
      <w:marBottom w:val="0"/>
      <w:divBdr>
        <w:top w:val="none" w:sz="0" w:space="0" w:color="auto"/>
        <w:left w:val="none" w:sz="0" w:space="0" w:color="auto"/>
        <w:bottom w:val="none" w:sz="0" w:space="0" w:color="auto"/>
        <w:right w:val="none" w:sz="0" w:space="0" w:color="auto"/>
      </w:divBdr>
    </w:div>
    <w:div w:id="562789427">
      <w:bodyDiv w:val="1"/>
      <w:marLeft w:val="0"/>
      <w:marRight w:val="0"/>
      <w:marTop w:val="0"/>
      <w:marBottom w:val="0"/>
      <w:divBdr>
        <w:top w:val="none" w:sz="0" w:space="0" w:color="auto"/>
        <w:left w:val="none" w:sz="0" w:space="0" w:color="auto"/>
        <w:bottom w:val="none" w:sz="0" w:space="0" w:color="auto"/>
        <w:right w:val="none" w:sz="0" w:space="0" w:color="auto"/>
      </w:divBdr>
    </w:div>
    <w:div w:id="648486345">
      <w:bodyDiv w:val="1"/>
      <w:marLeft w:val="0"/>
      <w:marRight w:val="0"/>
      <w:marTop w:val="0"/>
      <w:marBottom w:val="0"/>
      <w:divBdr>
        <w:top w:val="none" w:sz="0" w:space="0" w:color="auto"/>
        <w:left w:val="none" w:sz="0" w:space="0" w:color="auto"/>
        <w:bottom w:val="none" w:sz="0" w:space="0" w:color="auto"/>
        <w:right w:val="none" w:sz="0" w:space="0" w:color="auto"/>
      </w:divBdr>
    </w:div>
    <w:div w:id="672729286">
      <w:bodyDiv w:val="1"/>
      <w:marLeft w:val="0"/>
      <w:marRight w:val="0"/>
      <w:marTop w:val="0"/>
      <w:marBottom w:val="0"/>
      <w:divBdr>
        <w:top w:val="none" w:sz="0" w:space="0" w:color="auto"/>
        <w:left w:val="none" w:sz="0" w:space="0" w:color="auto"/>
        <w:bottom w:val="none" w:sz="0" w:space="0" w:color="auto"/>
        <w:right w:val="none" w:sz="0" w:space="0" w:color="auto"/>
      </w:divBdr>
      <w:divsChild>
        <w:div w:id="1425375102">
          <w:marLeft w:val="0"/>
          <w:marRight w:val="0"/>
          <w:marTop w:val="0"/>
          <w:marBottom w:val="0"/>
          <w:divBdr>
            <w:top w:val="none" w:sz="0" w:space="0" w:color="auto"/>
            <w:left w:val="none" w:sz="0" w:space="0" w:color="auto"/>
            <w:bottom w:val="none" w:sz="0" w:space="0" w:color="auto"/>
            <w:right w:val="none" w:sz="0" w:space="0" w:color="auto"/>
          </w:divBdr>
          <w:divsChild>
            <w:div w:id="181013552">
              <w:marLeft w:val="0"/>
              <w:marRight w:val="0"/>
              <w:marTop w:val="0"/>
              <w:marBottom w:val="0"/>
              <w:divBdr>
                <w:top w:val="none" w:sz="0" w:space="0" w:color="auto"/>
                <w:left w:val="none" w:sz="0" w:space="0" w:color="auto"/>
                <w:bottom w:val="none" w:sz="0" w:space="0" w:color="auto"/>
                <w:right w:val="none" w:sz="0" w:space="0" w:color="auto"/>
              </w:divBdr>
            </w:div>
            <w:div w:id="361247963">
              <w:marLeft w:val="0"/>
              <w:marRight w:val="0"/>
              <w:marTop w:val="0"/>
              <w:marBottom w:val="0"/>
              <w:divBdr>
                <w:top w:val="none" w:sz="0" w:space="0" w:color="auto"/>
                <w:left w:val="none" w:sz="0" w:space="0" w:color="auto"/>
                <w:bottom w:val="none" w:sz="0" w:space="0" w:color="auto"/>
                <w:right w:val="none" w:sz="0" w:space="0" w:color="auto"/>
              </w:divBdr>
            </w:div>
            <w:div w:id="745761991">
              <w:marLeft w:val="0"/>
              <w:marRight w:val="0"/>
              <w:marTop w:val="0"/>
              <w:marBottom w:val="0"/>
              <w:divBdr>
                <w:top w:val="none" w:sz="0" w:space="0" w:color="auto"/>
                <w:left w:val="none" w:sz="0" w:space="0" w:color="auto"/>
                <w:bottom w:val="none" w:sz="0" w:space="0" w:color="auto"/>
                <w:right w:val="none" w:sz="0" w:space="0" w:color="auto"/>
              </w:divBdr>
            </w:div>
            <w:div w:id="1234702957">
              <w:marLeft w:val="0"/>
              <w:marRight w:val="0"/>
              <w:marTop w:val="0"/>
              <w:marBottom w:val="0"/>
              <w:divBdr>
                <w:top w:val="none" w:sz="0" w:space="0" w:color="auto"/>
                <w:left w:val="none" w:sz="0" w:space="0" w:color="auto"/>
                <w:bottom w:val="none" w:sz="0" w:space="0" w:color="auto"/>
                <w:right w:val="none" w:sz="0" w:space="0" w:color="auto"/>
              </w:divBdr>
            </w:div>
            <w:div w:id="17996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9111">
      <w:bodyDiv w:val="1"/>
      <w:marLeft w:val="0"/>
      <w:marRight w:val="0"/>
      <w:marTop w:val="0"/>
      <w:marBottom w:val="0"/>
      <w:divBdr>
        <w:top w:val="none" w:sz="0" w:space="0" w:color="auto"/>
        <w:left w:val="none" w:sz="0" w:space="0" w:color="auto"/>
        <w:bottom w:val="none" w:sz="0" w:space="0" w:color="auto"/>
        <w:right w:val="none" w:sz="0" w:space="0" w:color="auto"/>
      </w:divBdr>
    </w:div>
    <w:div w:id="751394268">
      <w:bodyDiv w:val="1"/>
      <w:marLeft w:val="0"/>
      <w:marRight w:val="0"/>
      <w:marTop w:val="0"/>
      <w:marBottom w:val="0"/>
      <w:divBdr>
        <w:top w:val="none" w:sz="0" w:space="0" w:color="auto"/>
        <w:left w:val="none" w:sz="0" w:space="0" w:color="auto"/>
        <w:bottom w:val="none" w:sz="0" w:space="0" w:color="auto"/>
        <w:right w:val="none" w:sz="0" w:space="0" w:color="auto"/>
      </w:divBdr>
      <w:divsChild>
        <w:div w:id="326788728">
          <w:marLeft w:val="0"/>
          <w:marRight w:val="0"/>
          <w:marTop w:val="0"/>
          <w:marBottom w:val="0"/>
          <w:divBdr>
            <w:top w:val="none" w:sz="0" w:space="0" w:color="auto"/>
            <w:left w:val="none" w:sz="0" w:space="0" w:color="auto"/>
            <w:bottom w:val="none" w:sz="0" w:space="0" w:color="auto"/>
            <w:right w:val="none" w:sz="0" w:space="0" w:color="auto"/>
          </w:divBdr>
          <w:divsChild>
            <w:div w:id="648217082">
              <w:marLeft w:val="0"/>
              <w:marRight w:val="0"/>
              <w:marTop w:val="0"/>
              <w:marBottom w:val="0"/>
              <w:divBdr>
                <w:top w:val="none" w:sz="0" w:space="0" w:color="auto"/>
                <w:left w:val="none" w:sz="0" w:space="0" w:color="auto"/>
                <w:bottom w:val="none" w:sz="0" w:space="0" w:color="auto"/>
                <w:right w:val="none" w:sz="0" w:space="0" w:color="auto"/>
              </w:divBdr>
            </w:div>
            <w:div w:id="1419719256">
              <w:marLeft w:val="0"/>
              <w:marRight w:val="0"/>
              <w:marTop w:val="0"/>
              <w:marBottom w:val="0"/>
              <w:divBdr>
                <w:top w:val="none" w:sz="0" w:space="0" w:color="auto"/>
                <w:left w:val="none" w:sz="0" w:space="0" w:color="auto"/>
                <w:bottom w:val="none" w:sz="0" w:space="0" w:color="auto"/>
                <w:right w:val="none" w:sz="0" w:space="0" w:color="auto"/>
              </w:divBdr>
            </w:div>
            <w:div w:id="14444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233657">
      <w:bodyDiv w:val="1"/>
      <w:marLeft w:val="0"/>
      <w:marRight w:val="0"/>
      <w:marTop w:val="0"/>
      <w:marBottom w:val="0"/>
      <w:divBdr>
        <w:top w:val="none" w:sz="0" w:space="0" w:color="auto"/>
        <w:left w:val="none" w:sz="0" w:space="0" w:color="auto"/>
        <w:bottom w:val="none" w:sz="0" w:space="0" w:color="auto"/>
        <w:right w:val="none" w:sz="0" w:space="0" w:color="auto"/>
      </w:divBdr>
    </w:div>
    <w:div w:id="826629560">
      <w:bodyDiv w:val="1"/>
      <w:marLeft w:val="0"/>
      <w:marRight w:val="0"/>
      <w:marTop w:val="0"/>
      <w:marBottom w:val="0"/>
      <w:divBdr>
        <w:top w:val="none" w:sz="0" w:space="0" w:color="auto"/>
        <w:left w:val="none" w:sz="0" w:space="0" w:color="auto"/>
        <w:bottom w:val="none" w:sz="0" w:space="0" w:color="auto"/>
        <w:right w:val="none" w:sz="0" w:space="0" w:color="auto"/>
      </w:divBdr>
      <w:divsChild>
        <w:div w:id="764809599">
          <w:marLeft w:val="0"/>
          <w:marRight w:val="0"/>
          <w:marTop w:val="0"/>
          <w:marBottom w:val="0"/>
          <w:divBdr>
            <w:top w:val="none" w:sz="0" w:space="0" w:color="auto"/>
            <w:left w:val="none" w:sz="0" w:space="0" w:color="auto"/>
            <w:bottom w:val="none" w:sz="0" w:space="0" w:color="auto"/>
            <w:right w:val="none" w:sz="0" w:space="0" w:color="auto"/>
          </w:divBdr>
        </w:div>
      </w:divsChild>
    </w:div>
    <w:div w:id="856845326">
      <w:bodyDiv w:val="1"/>
      <w:marLeft w:val="0"/>
      <w:marRight w:val="0"/>
      <w:marTop w:val="0"/>
      <w:marBottom w:val="0"/>
      <w:divBdr>
        <w:top w:val="none" w:sz="0" w:space="0" w:color="auto"/>
        <w:left w:val="none" w:sz="0" w:space="0" w:color="auto"/>
        <w:bottom w:val="none" w:sz="0" w:space="0" w:color="auto"/>
        <w:right w:val="none" w:sz="0" w:space="0" w:color="auto"/>
      </w:divBdr>
    </w:div>
    <w:div w:id="924219496">
      <w:bodyDiv w:val="1"/>
      <w:marLeft w:val="0"/>
      <w:marRight w:val="0"/>
      <w:marTop w:val="0"/>
      <w:marBottom w:val="0"/>
      <w:divBdr>
        <w:top w:val="none" w:sz="0" w:space="0" w:color="auto"/>
        <w:left w:val="none" w:sz="0" w:space="0" w:color="auto"/>
        <w:bottom w:val="none" w:sz="0" w:space="0" w:color="auto"/>
        <w:right w:val="none" w:sz="0" w:space="0" w:color="auto"/>
      </w:divBdr>
      <w:divsChild>
        <w:div w:id="2065827788">
          <w:marLeft w:val="0"/>
          <w:marRight w:val="0"/>
          <w:marTop w:val="0"/>
          <w:marBottom w:val="0"/>
          <w:divBdr>
            <w:top w:val="none" w:sz="0" w:space="0" w:color="auto"/>
            <w:left w:val="none" w:sz="0" w:space="0" w:color="auto"/>
            <w:bottom w:val="none" w:sz="0" w:space="0" w:color="auto"/>
            <w:right w:val="none" w:sz="0" w:space="0" w:color="auto"/>
          </w:divBdr>
          <w:divsChild>
            <w:div w:id="323164204">
              <w:marLeft w:val="0"/>
              <w:marRight w:val="0"/>
              <w:marTop w:val="0"/>
              <w:marBottom w:val="0"/>
              <w:divBdr>
                <w:top w:val="none" w:sz="0" w:space="0" w:color="auto"/>
                <w:left w:val="none" w:sz="0" w:space="0" w:color="auto"/>
                <w:bottom w:val="none" w:sz="0" w:space="0" w:color="auto"/>
                <w:right w:val="none" w:sz="0" w:space="0" w:color="auto"/>
              </w:divBdr>
            </w:div>
            <w:div w:id="610623157">
              <w:marLeft w:val="0"/>
              <w:marRight w:val="0"/>
              <w:marTop w:val="0"/>
              <w:marBottom w:val="0"/>
              <w:divBdr>
                <w:top w:val="none" w:sz="0" w:space="0" w:color="auto"/>
                <w:left w:val="none" w:sz="0" w:space="0" w:color="auto"/>
                <w:bottom w:val="none" w:sz="0" w:space="0" w:color="auto"/>
                <w:right w:val="none" w:sz="0" w:space="0" w:color="auto"/>
              </w:divBdr>
            </w:div>
            <w:div w:id="912467164">
              <w:marLeft w:val="0"/>
              <w:marRight w:val="0"/>
              <w:marTop w:val="0"/>
              <w:marBottom w:val="0"/>
              <w:divBdr>
                <w:top w:val="none" w:sz="0" w:space="0" w:color="auto"/>
                <w:left w:val="none" w:sz="0" w:space="0" w:color="auto"/>
                <w:bottom w:val="none" w:sz="0" w:space="0" w:color="auto"/>
                <w:right w:val="none" w:sz="0" w:space="0" w:color="auto"/>
              </w:divBdr>
            </w:div>
            <w:div w:id="1389649688">
              <w:marLeft w:val="0"/>
              <w:marRight w:val="0"/>
              <w:marTop w:val="0"/>
              <w:marBottom w:val="0"/>
              <w:divBdr>
                <w:top w:val="none" w:sz="0" w:space="0" w:color="auto"/>
                <w:left w:val="none" w:sz="0" w:space="0" w:color="auto"/>
                <w:bottom w:val="none" w:sz="0" w:space="0" w:color="auto"/>
                <w:right w:val="none" w:sz="0" w:space="0" w:color="auto"/>
              </w:divBdr>
            </w:div>
            <w:div w:id="1518419677">
              <w:marLeft w:val="0"/>
              <w:marRight w:val="0"/>
              <w:marTop w:val="0"/>
              <w:marBottom w:val="0"/>
              <w:divBdr>
                <w:top w:val="none" w:sz="0" w:space="0" w:color="auto"/>
                <w:left w:val="none" w:sz="0" w:space="0" w:color="auto"/>
                <w:bottom w:val="none" w:sz="0" w:space="0" w:color="auto"/>
                <w:right w:val="none" w:sz="0" w:space="0" w:color="auto"/>
              </w:divBdr>
            </w:div>
            <w:div w:id="160730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574509">
      <w:bodyDiv w:val="1"/>
      <w:marLeft w:val="0"/>
      <w:marRight w:val="0"/>
      <w:marTop w:val="0"/>
      <w:marBottom w:val="0"/>
      <w:divBdr>
        <w:top w:val="none" w:sz="0" w:space="0" w:color="auto"/>
        <w:left w:val="none" w:sz="0" w:space="0" w:color="auto"/>
        <w:bottom w:val="none" w:sz="0" w:space="0" w:color="auto"/>
        <w:right w:val="none" w:sz="0" w:space="0" w:color="auto"/>
      </w:divBdr>
    </w:div>
    <w:div w:id="1127620798">
      <w:bodyDiv w:val="1"/>
      <w:marLeft w:val="0"/>
      <w:marRight w:val="0"/>
      <w:marTop w:val="0"/>
      <w:marBottom w:val="0"/>
      <w:divBdr>
        <w:top w:val="none" w:sz="0" w:space="0" w:color="auto"/>
        <w:left w:val="none" w:sz="0" w:space="0" w:color="auto"/>
        <w:bottom w:val="none" w:sz="0" w:space="0" w:color="auto"/>
        <w:right w:val="none" w:sz="0" w:space="0" w:color="auto"/>
      </w:divBdr>
    </w:div>
    <w:div w:id="1241869341">
      <w:bodyDiv w:val="1"/>
      <w:marLeft w:val="0"/>
      <w:marRight w:val="0"/>
      <w:marTop w:val="0"/>
      <w:marBottom w:val="0"/>
      <w:divBdr>
        <w:top w:val="none" w:sz="0" w:space="0" w:color="auto"/>
        <w:left w:val="none" w:sz="0" w:space="0" w:color="auto"/>
        <w:bottom w:val="none" w:sz="0" w:space="0" w:color="auto"/>
        <w:right w:val="none" w:sz="0" w:space="0" w:color="auto"/>
      </w:divBdr>
      <w:divsChild>
        <w:div w:id="1825852687">
          <w:marLeft w:val="0"/>
          <w:marRight w:val="0"/>
          <w:marTop w:val="0"/>
          <w:marBottom w:val="0"/>
          <w:divBdr>
            <w:top w:val="none" w:sz="0" w:space="0" w:color="auto"/>
            <w:left w:val="none" w:sz="0" w:space="0" w:color="auto"/>
            <w:bottom w:val="none" w:sz="0" w:space="0" w:color="auto"/>
            <w:right w:val="none" w:sz="0" w:space="0" w:color="auto"/>
          </w:divBdr>
          <w:divsChild>
            <w:div w:id="285081808">
              <w:marLeft w:val="0"/>
              <w:marRight w:val="0"/>
              <w:marTop w:val="0"/>
              <w:marBottom w:val="0"/>
              <w:divBdr>
                <w:top w:val="none" w:sz="0" w:space="0" w:color="auto"/>
                <w:left w:val="none" w:sz="0" w:space="0" w:color="auto"/>
                <w:bottom w:val="none" w:sz="0" w:space="0" w:color="auto"/>
                <w:right w:val="none" w:sz="0" w:space="0" w:color="auto"/>
              </w:divBdr>
            </w:div>
            <w:div w:id="1286160819">
              <w:marLeft w:val="0"/>
              <w:marRight w:val="0"/>
              <w:marTop w:val="0"/>
              <w:marBottom w:val="0"/>
              <w:divBdr>
                <w:top w:val="none" w:sz="0" w:space="0" w:color="auto"/>
                <w:left w:val="none" w:sz="0" w:space="0" w:color="auto"/>
                <w:bottom w:val="none" w:sz="0" w:space="0" w:color="auto"/>
                <w:right w:val="none" w:sz="0" w:space="0" w:color="auto"/>
              </w:divBdr>
            </w:div>
            <w:div w:id="1633244742">
              <w:marLeft w:val="0"/>
              <w:marRight w:val="0"/>
              <w:marTop w:val="0"/>
              <w:marBottom w:val="0"/>
              <w:divBdr>
                <w:top w:val="none" w:sz="0" w:space="0" w:color="auto"/>
                <w:left w:val="none" w:sz="0" w:space="0" w:color="auto"/>
                <w:bottom w:val="none" w:sz="0" w:space="0" w:color="auto"/>
                <w:right w:val="none" w:sz="0" w:space="0" w:color="auto"/>
              </w:divBdr>
            </w:div>
            <w:div w:id="205260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045575">
      <w:bodyDiv w:val="1"/>
      <w:marLeft w:val="0"/>
      <w:marRight w:val="0"/>
      <w:marTop w:val="0"/>
      <w:marBottom w:val="0"/>
      <w:divBdr>
        <w:top w:val="none" w:sz="0" w:space="0" w:color="auto"/>
        <w:left w:val="none" w:sz="0" w:space="0" w:color="auto"/>
        <w:bottom w:val="none" w:sz="0" w:space="0" w:color="auto"/>
        <w:right w:val="none" w:sz="0" w:space="0" w:color="auto"/>
      </w:divBdr>
    </w:div>
    <w:div w:id="1606109976">
      <w:bodyDiv w:val="1"/>
      <w:marLeft w:val="0"/>
      <w:marRight w:val="0"/>
      <w:marTop w:val="0"/>
      <w:marBottom w:val="0"/>
      <w:divBdr>
        <w:top w:val="none" w:sz="0" w:space="0" w:color="auto"/>
        <w:left w:val="none" w:sz="0" w:space="0" w:color="auto"/>
        <w:bottom w:val="none" w:sz="0" w:space="0" w:color="auto"/>
        <w:right w:val="none" w:sz="0" w:space="0" w:color="auto"/>
      </w:divBdr>
    </w:div>
    <w:div w:id="1609314257">
      <w:bodyDiv w:val="1"/>
      <w:marLeft w:val="0"/>
      <w:marRight w:val="0"/>
      <w:marTop w:val="0"/>
      <w:marBottom w:val="0"/>
      <w:divBdr>
        <w:top w:val="none" w:sz="0" w:space="0" w:color="auto"/>
        <w:left w:val="none" w:sz="0" w:space="0" w:color="auto"/>
        <w:bottom w:val="none" w:sz="0" w:space="0" w:color="auto"/>
        <w:right w:val="none" w:sz="0" w:space="0" w:color="auto"/>
      </w:divBdr>
      <w:divsChild>
        <w:div w:id="567955647">
          <w:marLeft w:val="0"/>
          <w:marRight w:val="0"/>
          <w:marTop w:val="0"/>
          <w:marBottom w:val="0"/>
          <w:divBdr>
            <w:top w:val="none" w:sz="0" w:space="0" w:color="auto"/>
            <w:left w:val="none" w:sz="0" w:space="0" w:color="auto"/>
            <w:bottom w:val="none" w:sz="0" w:space="0" w:color="auto"/>
            <w:right w:val="none" w:sz="0" w:space="0" w:color="auto"/>
          </w:divBdr>
          <w:divsChild>
            <w:div w:id="178471325">
              <w:marLeft w:val="0"/>
              <w:marRight w:val="0"/>
              <w:marTop w:val="0"/>
              <w:marBottom w:val="0"/>
              <w:divBdr>
                <w:top w:val="none" w:sz="0" w:space="0" w:color="auto"/>
                <w:left w:val="none" w:sz="0" w:space="0" w:color="auto"/>
                <w:bottom w:val="none" w:sz="0" w:space="0" w:color="auto"/>
                <w:right w:val="none" w:sz="0" w:space="0" w:color="auto"/>
              </w:divBdr>
            </w:div>
            <w:div w:id="772434902">
              <w:marLeft w:val="0"/>
              <w:marRight w:val="0"/>
              <w:marTop w:val="0"/>
              <w:marBottom w:val="0"/>
              <w:divBdr>
                <w:top w:val="none" w:sz="0" w:space="0" w:color="auto"/>
                <w:left w:val="none" w:sz="0" w:space="0" w:color="auto"/>
                <w:bottom w:val="none" w:sz="0" w:space="0" w:color="auto"/>
                <w:right w:val="none" w:sz="0" w:space="0" w:color="auto"/>
              </w:divBdr>
            </w:div>
            <w:div w:id="786461071">
              <w:marLeft w:val="0"/>
              <w:marRight w:val="0"/>
              <w:marTop w:val="0"/>
              <w:marBottom w:val="0"/>
              <w:divBdr>
                <w:top w:val="none" w:sz="0" w:space="0" w:color="auto"/>
                <w:left w:val="none" w:sz="0" w:space="0" w:color="auto"/>
                <w:bottom w:val="none" w:sz="0" w:space="0" w:color="auto"/>
                <w:right w:val="none" w:sz="0" w:space="0" w:color="auto"/>
              </w:divBdr>
            </w:div>
            <w:div w:id="813447584">
              <w:marLeft w:val="0"/>
              <w:marRight w:val="0"/>
              <w:marTop w:val="0"/>
              <w:marBottom w:val="0"/>
              <w:divBdr>
                <w:top w:val="none" w:sz="0" w:space="0" w:color="auto"/>
                <w:left w:val="none" w:sz="0" w:space="0" w:color="auto"/>
                <w:bottom w:val="none" w:sz="0" w:space="0" w:color="auto"/>
                <w:right w:val="none" w:sz="0" w:space="0" w:color="auto"/>
              </w:divBdr>
            </w:div>
            <w:div w:id="981278635">
              <w:marLeft w:val="0"/>
              <w:marRight w:val="0"/>
              <w:marTop w:val="0"/>
              <w:marBottom w:val="0"/>
              <w:divBdr>
                <w:top w:val="none" w:sz="0" w:space="0" w:color="auto"/>
                <w:left w:val="none" w:sz="0" w:space="0" w:color="auto"/>
                <w:bottom w:val="none" w:sz="0" w:space="0" w:color="auto"/>
                <w:right w:val="none" w:sz="0" w:space="0" w:color="auto"/>
              </w:divBdr>
            </w:div>
            <w:div w:id="1310862434">
              <w:marLeft w:val="0"/>
              <w:marRight w:val="0"/>
              <w:marTop w:val="0"/>
              <w:marBottom w:val="0"/>
              <w:divBdr>
                <w:top w:val="none" w:sz="0" w:space="0" w:color="auto"/>
                <w:left w:val="none" w:sz="0" w:space="0" w:color="auto"/>
                <w:bottom w:val="none" w:sz="0" w:space="0" w:color="auto"/>
                <w:right w:val="none" w:sz="0" w:space="0" w:color="auto"/>
              </w:divBdr>
            </w:div>
            <w:div w:id="20210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47906">
      <w:bodyDiv w:val="1"/>
      <w:marLeft w:val="0"/>
      <w:marRight w:val="0"/>
      <w:marTop w:val="0"/>
      <w:marBottom w:val="0"/>
      <w:divBdr>
        <w:top w:val="none" w:sz="0" w:space="0" w:color="auto"/>
        <w:left w:val="none" w:sz="0" w:space="0" w:color="auto"/>
        <w:bottom w:val="none" w:sz="0" w:space="0" w:color="auto"/>
        <w:right w:val="none" w:sz="0" w:space="0" w:color="auto"/>
      </w:divBdr>
      <w:divsChild>
        <w:div w:id="834150808">
          <w:marLeft w:val="0"/>
          <w:marRight w:val="0"/>
          <w:marTop w:val="0"/>
          <w:marBottom w:val="0"/>
          <w:divBdr>
            <w:top w:val="none" w:sz="0" w:space="0" w:color="auto"/>
            <w:left w:val="none" w:sz="0" w:space="0" w:color="auto"/>
            <w:bottom w:val="none" w:sz="0" w:space="0" w:color="auto"/>
            <w:right w:val="none" w:sz="0" w:space="0" w:color="auto"/>
          </w:divBdr>
          <w:divsChild>
            <w:div w:id="187567836">
              <w:marLeft w:val="0"/>
              <w:marRight w:val="0"/>
              <w:marTop w:val="0"/>
              <w:marBottom w:val="0"/>
              <w:divBdr>
                <w:top w:val="none" w:sz="0" w:space="0" w:color="auto"/>
                <w:left w:val="none" w:sz="0" w:space="0" w:color="auto"/>
                <w:bottom w:val="none" w:sz="0" w:space="0" w:color="auto"/>
                <w:right w:val="none" w:sz="0" w:space="0" w:color="auto"/>
              </w:divBdr>
            </w:div>
            <w:div w:id="254096238">
              <w:marLeft w:val="0"/>
              <w:marRight w:val="0"/>
              <w:marTop w:val="0"/>
              <w:marBottom w:val="0"/>
              <w:divBdr>
                <w:top w:val="none" w:sz="0" w:space="0" w:color="auto"/>
                <w:left w:val="none" w:sz="0" w:space="0" w:color="auto"/>
                <w:bottom w:val="none" w:sz="0" w:space="0" w:color="auto"/>
                <w:right w:val="none" w:sz="0" w:space="0" w:color="auto"/>
              </w:divBdr>
            </w:div>
            <w:div w:id="845442409">
              <w:marLeft w:val="0"/>
              <w:marRight w:val="0"/>
              <w:marTop w:val="0"/>
              <w:marBottom w:val="0"/>
              <w:divBdr>
                <w:top w:val="none" w:sz="0" w:space="0" w:color="auto"/>
                <w:left w:val="none" w:sz="0" w:space="0" w:color="auto"/>
                <w:bottom w:val="none" w:sz="0" w:space="0" w:color="auto"/>
                <w:right w:val="none" w:sz="0" w:space="0" w:color="auto"/>
              </w:divBdr>
            </w:div>
            <w:div w:id="1009016862">
              <w:marLeft w:val="0"/>
              <w:marRight w:val="0"/>
              <w:marTop w:val="0"/>
              <w:marBottom w:val="0"/>
              <w:divBdr>
                <w:top w:val="none" w:sz="0" w:space="0" w:color="auto"/>
                <w:left w:val="none" w:sz="0" w:space="0" w:color="auto"/>
                <w:bottom w:val="none" w:sz="0" w:space="0" w:color="auto"/>
                <w:right w:val="none" w:sz="0" w:space="0" w:color="auto"/>
              </w:divBdr>
            </w:div>
            <w:div w:id="1135026900">
              <w:marLeft w:val="0"/>
              <w:marRight w:val="0"/>
              <w:marTop w:val="0"/>
              <w:marBottom w:val="0"/>
              <w:divBdr>
                <w:top w:val="none" w:sz="0" w:space="0" w:color="auto"/>
                <w:left w:val="none" w:sz="0" w:space="0" w:color="auto"/>
                <w:bottom w:val="none" w:sz="0" w:space="0" w:color="auto"/>
                <w:right w:val="none" w:sz="0" w:space="0" w:color="auto"/>
              </w:divBdr>
            </w:div>
            <w:div w:id="1539463279">
              <w:marLeft w:val="0"/>
              <w:marRight w:val="0"/>
              <w:marTop w:val="0"/>
              <w:marBottom w:val="0"/>
              <w:divBdr>
                <w:top w:val="none" w:sz="0" w:space="0" w:color="auto"/>
                <w:left w:val="none" w:sz="0" w:space="0" w:color="auto"/>
                <w:bottom w:val="none" w:sz="0" w:space="0" w:color="auto"/>
                <w:right w:val="none" w:sz="0" w:space="0" w:color="auto"/>
              </w:divBdr>
            </w:div>
            <w:div w:id="16186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2555">
      <w:bodyDiv w:val="1"/>
      <w:marLeft w:val="0"/>
      <w:marRight w:val="0"/>
      <w:marTop w:val="0"/>
      <w:marBottom w:val="0"/>
      <w:divBdr>
        <w:top w:val="none" w:sz="0" w:space="0" w:color="auto"/>
        <w:left w:val="none" w:sz="0" w:space="0" w:color="auto"/>
        <w:bottom w:val="none" w:sz="0" w:space="0" w:color="auto"/>
        <w:right w:val="none" w:sz="0" w:space="0" w:color="auto"/>
      </w:divBdr>
      <w:divsChild>
        <w:div w:id="64687454">
          <w:marLeft w:val="0"/>
          <w:marRight w:val="0"/>
          <w:marTop w:val="0"/>
          <w:marBottom w:val="0"/>
          <w:divBdr>
            <w:top w:val="none" w:sz="0" w:space="0" w:color="auto"/>
            <w:left w:val="none" w:sz="0" w:space="0" w:color="auto"/>
            <w:bottom w:val="none" w:sz="0" w:space="0" w:color="auto"/>
            <w:right w:val="none" w:sz="0" w:space="0" w:color="auto"/>
          </w:divBdr>
        </w:div>
      </w:divsChild>
    </w:div>
    <w:div w:id="1870872182">
      <w:bodyDiv w:val="1"/>
      <w:marLeft w:val="0"/>
      <w:marRight w:val="0"/>
      <w:marTop w:val="0"/>
      <w:marBottom w:val="0"/>
      <w:divBdr>
        <w:top w:val="none" w:sz="0" w:space="0" w:color="auto"/>
        <w:left w:val="none" w:sz="0" w:space="0" w:color="auto"/>
        <w:bottom w:val="none" w:sz="0" w:space="0" w:color="auto"/>
        <w:right w:val="none" w:sz="0" w:space="0" w:color="auto"/>
      </w:divBdr>
    </w:div>
    <w:div w:id="1952321584">
      <w:bodyDiv w:val="1"/>
      <w:marLeft w:val="0"/>
      <w:marRight w:val="0"/>
      <w:marTop w:val="0"/>
      <w:marBottom w:val="0"/>
      <w:divBdr>
        <w:top w:val="none" w:sz="0" w:space="0" w:color="auto"/>
        <w:left w:val="none" w:sz="0" w:space="0" w:color="auto"/>
        <w:bottom w:val="none" w:sz="0" w:space="0" w:color="auto"/>
        <w:right w:val="none" w:sz="0" w:space="0" w:color="auto"/>
      </w:divBdr>
    </w:div>
    <w:div w:id="1975911075">
      <w:bodyDiv w:val="1"/>
      <w:marLeft w:val="0"/>
      <w:marRight w:val="0"/>
      <w:marTop w:val="0"/>
      <w:marBottom w:val="0"/>
      <w:divBdr>
        <w:top w:val="none" w:sz="0" w:space="0" w:color="auto"/>
        <w:left w:val="none" w:sz="0" w:space="0" w:color="auto"/>
        <w:bottom w:val="none" w:sz="0" w:space="0" w:color="auto"/>
        <w:right w:val="none" w:sz="0" w:space="0" w:color="auto"/>
      </w:divBdr>
    </w:div>
    <w:div w:id="2128966144">
      <w:bodyDiv w:val="1"/>
      <w:marLeft w:val="0"/>
      <w:marRight w:val="0"/>
      <w:marTop w:val="0"/>
      <w:marBottom w:val="0"/>
      <w:divBdr>
        <w:top w:val="none" w:sz="0" w:space="0" w:color="auto"/>
        <w:left w:val="none" w:sz="0" w:space="0" w:color="auto"/>
        <w:bottom w:val="none" w:sz="0" w:space="0" w:color="auto"/>
        <w:right w:val="none" w:sz="0" w:space="0" w:color="auto"/>
      </w:divBdr>
      <w:divsChild>
        <w:div w:id="941300034">
          <w:marLeft w:val="0"/>
          <w:marRight w:val="0"/>
          <w:marTop w:val="0"/>
          <w:marBottom w:val="0"/>
          <w:divBdr>
            <w:top w:val="none" w:sz="0" w:space="0" w:color="auto"/>
            <w:left w:val="none" w:sz="0" w:space="0" w:color="auto"/>
            <w:bottom w:val="none" w:sz="0" w:space="0" w:color="auto"/>
            <w:right w:val="none" w:sz="0" w:space="0" w:color="auto"/>
          </w:divBdr>
          <w:divsChild>
            <w:div w:id="476119">
              <w:marLeft w:val="0"/>
              <w:marRight w:val="0"/>
              <w:marTop w:val="0"/>
              <w:marBottom w:val="0"/>
              <w:divBdr>
                <w:top w:val="none" w:sz="0" w:space="0" w:color="auto"/>
                <w:left w:val="none" w:sz="0" w:space="0" w:color="auto"/>
                <w:bottom w:val="none" w:sz="0" w:space="0" w:color="auto"/>
                <w:right w:val="none" w:sz="0" w:space="0" w:color="auto"/>
              </w:divBdr>
            </w:div>
            <w:div w:id="924653055">
              <w:marLeft w:val="0"/>
              <w:marRight w:val="0"/>
              <w:marTop w:val="0"/>
              <w:marBottom w:val="0"/>
              <w:divBdr>
                <w:top w:val="none" w:sz="0" w:space="0" w:color="auto"/>
                <w:left w:val="none" w:sz="0" w:space="0" w:color="auto"/>
                <w:bottom w:val="none" w:sz="0" w:space="0" w:color="auto"/>
                <w:right w:val="none" w:sz="0" w:space="0" w:color="auto"/>
              </w:divBdr>
            </w:div>
            <w:div w:id="1123501906">
              <w:marLeft w:val="0"/>
              <w:marRight w:val="0"/>
              <w:marTop w:val="0"/>
              <w:marBottom w:val="0"/>
              <w:divBdr>
                <w:top w:val="none" w:sz="0" w:space="0" w:color="auto"/>
                <w:left w:val="none" w:sz="0" w:space="0" w:color="auto"/>
                <w:bottom w:val="none" w:sz="0" w:space="0" w:color="auto"/>
                <w:right w:val="none" w:sz="0" w:space="0" w:color="auto"/>
              </w:divBdr>
            </w:div>
            <w:div w:id="1287008655">
              <w:marLeft w:val="0"/>
              <w:marRight w:val="0"/>
              <w:marTop w:val="0"/>
              <w:marBottom w:val="0"/>
              <w:divBdr>
                <w:top w:val="none" w:sz="0" w:space="0" w:color="auto"/>
                <w:left w:val="none" w:sz="0" w:space="0" w:color="auto"/>
                <w:bottom w:val="none" w:sz="0" w:space="0" w:color="auto"/>
                <w:right w:val="none" w:sz="0" w:space="0" w:color="auto"/>
              </w:divBdr>
            </w:div>
            <w:div w:id="1508130039">
              <w:marLeft w:val="0"/>
              <w:marRight w:val="0"/>
              <w:marTop w:val="0"/>
              <w:marBottom w:val="0"/>
              <w:divBdr>
                <w:top w:val="none" w:sz="0" w:space="0" w:color="auto"/>
                <w:left w:val="none" w:sz="0" w:space="0" w:color="auto"/>
                <w:bottom w:val="none" w:sz="0" w:space="0" w:color="auto"/>
                <w:right w:val="none" w:sz="0" w:space="0" w:color="auto"/>
              </w:divBdr>
            </w:div>
            <w:div w:id="1738017262">
              <w:marLeft w:val="0"/>
              <w:marRight w:val="0"/>
              <w:marTop w:val="0"/>
              <w:marBottom w:val="0"/>
              <w:divBdr>
                <w:top w:val="none" w:sz="0" w:space="0" w:color="auto"/>
                <w:left w:val="none" w:sz="0" w:space="0" w:color="auto"/>
                <w:bottom w:val="none" w:sz="0" w:space="0" w:color="auto"/>
                <w:right w:val="none" w:sz="0" w:space="0" w:color="auto"/>
              </w:divBdr>
            </w:div>
            <w:div w:id="21179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8ECF5-6481-44BD-ABB0-74B6998DF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Informational Memo</vt:lpstr>
    </vt:vector>
  </TitlesOfParts>
  <Company>Griffin-Spalding County Schools</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Informational Memo</dc:title>
  <dc:creator>Keith Simmons</dc:creator>
  <cp:lastModifiedBy>Bailey, Daphne</cp:lastModifiedBy>
  <cp:revision>4</cp:revision>
  <cp:lastPrinted>2015-10-07T13:42:00Z</cp:lastPrinted>
  <dcterms:created xsi:type="dcterms:W3CDTF">2025-01-07T19:15:00Z</dcterms:created>
  <dcterms:modified xsi:type="dcterms:W3CDTF">2025-01-07T19:17:00Z</dcterms:modified>
</cp:coreProperties>
</file>