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45E43" w14:textId="1F5CCD64" w:rsidR="002770D9" w:rsidRDefault="00380960">
      <w:r>
        <w:rPr>
          <w:noProof/>
        </w:rPr>
        <w:drawing>
          <wp:anchor distT="0" distB="0" distL="114300" distR="114300" simplePos="0" relativeHeight="251658241" behindDoc="1" locked="0" layoutInCell="1" allowOverlap="1" wp14:anchorId="3FC45E6C" wp14:editId="6BEF16FD">
            <wp:simplePos x="0" y="0"/>
            <wp:positionH relativeFrom="margin">
              <wp:posOffset>1190266</wp:posOffset>
            </wp:positionH>
            <wp:positionV relativeFrom="page">
              <wp:posOffset>-51471</wp:posOffset>
            </wp:positionV>
            <wp:extent cx="4295954" cy="923027"/>
            <wp:effectExtent l="0" t="0" r="0" b="0"/>
            <wp:wrapNone/>
            <wp:docPr id="1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5954" cy="9230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C45E44" w14:textId="77777777" w:rsidR="002770D9" w:rsidRDefault="002770D9">
      <w:pPr>
        <w:pStyle w:val="Header"/>
        <w:jc w:val="center"/>
      </w:pPr>
    </w:p>
    <w:p w14:paraId="3FC45E45" w14:textId="77777777" w:rsidR="002770D9" w:rsidRDefault="002770D9">
      <w:pPr>
        <w:jc w:val="center"/>
      </w:pPr>
    </w:p>
    <w:p w14:paraId="3FC45E46" w14:textId="77777777" w:rsidR="002770D9" w:rsidRDefault="00132958">
      <w:pPr>
        <w:tabs>
          <w:tab w:val="left" w:pos="4668"/>
        </w:tabs>
      </w:pPr>
      <w:r>
        <w:tab/>
      </w:r>
    </w:p>
    <w:p w14:paraId="3FC45E47" w14:textId="77777777" w:rsidR="002770D9" w:rsidRDefault="00132958">
      <w:pPr>
        <w:tabs>
          <w:tab w:val="left" w:pos="8340"/>
        </w:tabs>
      </w:pPr>
      <w:r>
        <w:tab/>
      </w:r>
    </w:p>
    <w:p w14:paraId="3FC45E4A" w14:textId="11013DEA" w:rsidR="002770D9" w:rsidRDefault="00132958">
      <w:pPr>
        <w:jc w:val="center"/>
        <w:rPr>
          <w:sz w:val="28"/>
        </w:rPr>
      </w:pPr>
      <w:r>
        <w:rPr>
          <w:sz w:val="28"/>
        </w:rPr>
        <w:t xml:space="preserve">Dr. </w:t>
      </w:r>
      <w:r w:rsidR="001D51E0">
        <w:rPr>
          <w:sz w:val="28"/>
        </w:rPr>
        <w:t>Dan Sims</w:t>
      </w:r>
      <w:r>
        <w:rPr>
          <w:sz w:val="28"/>
        </w:rPr>
        <w:t>, Superintendent</w:t>
      </w:r>
    </w:p>
    <w:p w14:paraId="3FC45E4B" w14:textId="77777777" w:rsidR="002770D9" w:rsidRDefault="002770D9">
      <w:pPr>
        <w:rPr>
          <w:sz w:val="20"/>
          <w:szCs w:val="20"/>
        </w:rPr>
      </w:pPr>
    </w:p>
    <w:p w14:paraId="3FC45E4C" w14:textId="77777777" w:rsidR="002770D9" w:rsidRDefault="0007067B">
      <w:pPr>
        <w:jc w:val="center"/>
        <w:rPr>
          <w:b/>
          <w:sz w:val="32"/>
        </w:rPr>
      </w:pPr>
      <w:r>
        <w:rPr>
          <w:b/>
          <w:sz w:val="32"/>
        </w:rPr>
        <w:t>ACTION</w:t>
      </w:r>
      <w:r w:rsidR="00132958">
        <w:rPr>
          <w:b/>
          <w:sz w:val="32"/>
        </w:rPr>
        <w:t xml:space="preserve"> MEMORANDUM</w:t>
      </w:r>
    </w:p>
    <w:p w14:paraId="3FC45E4D" w14:textId="77777777" w:rsidR="002770D9" w:rsidRDefault="002770D9">
      <w:pPr>
        <w:rPr>
          <w:rFonts w:eastAsia="Bookman Old Style"/>
          <w:b/>
        </w:rPr>
      </w:pPr>
    </w:p>
    <w:p w14:paraId="3FC45E4E" w14:textId="77777777" w:rsidR="002770D9" w:rsidRDefault="0013295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C45E6E" wp14:editId="3FC45E6F">
                <wp:simplePos x="0" y="0"/>
                <wp:positionH relativeFrom="column">
                  <wp:posOffset>0</wp:posOffset>
                </wp:positionH>
                <wp:positionV relativeFrom="paragraph">
                  <wp:posOffset>18416</wp:posOffset>
                </wp:positionV>
                <wp:extent cx="6964683" cy="0"/>
                <wp:effectExtent l="0" t="19050" r="26667" b="19050"/>
                <wp:wrapNone/>
                <wp:docPr id="2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4683" cy="0"/>
                        </a:xfrm>
                        <a:prstGeom prst="straightConnector1">
                          <a:avLst/>
                        </a:prstGeom>
                        <a:noFill/>
                        <a:ln w="3810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3D090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5" o:spid="_x0000_s1026" type="#_x0000_t32" style="position:absolute;margin-left:0;margin-top:1.45pt;width:548.4pt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" strokeweight="1.0584mm"/>
            </w:pict>
          </mc:Fallback>
        </mc:AlternateContent>
      </w:r>
    </w:p>
    <w:p w14:paraId="3FC45E4F" w14:textId="33F2BE61" w:rsidR="002770D9" w:rsidRPr="0056497B" w:rsidRDefault="00132958">
      <w:pPr>
        <w:pStyle w:val="Style2"/>
        <w:rPr>
          <w:rFonts w:ascii="Arial" w:hAnsi="Arial" w:cs="Arial"/>
        </w:rPr>
      </w:pPr>
      <w:r w:rsidRPr="0056497B">
        <w:rPr>
          <w:rFonts w:ascii="Arial" w:hAnsi="Arial" w:cs="Arial"/>
          <w:b/>
        </w:rPr>
        <w:t>To:</w:t>
      </w:r>
      <w:r w:rsidRPr="0056497B">
        <w:rPr>
          <w:rFonts w:ascii="Arial" w:hAnsi="Arial" w:cs="Arial"/>
        </w:rPr>
        <w:tab/>
      </w:r>
      <w:r w:rsidRPr="0056497B">
        <w:rPr>
          <w:rFonts w:ascii="Arial" w:hAnsi="Arial" w:cs="Arial"/>
        </w:rPr>
        <w:tab/>
      </w:r>
      <w:r w:rsidR="00B9157B" w:rsidRPr="0056497B">
        <w:rPr>
          <w:rFonts w:ascii="Arial" w:hAnsi="Arial" w:cs="Arial"/>
        </w:rPr>
        <w:t>Bibb County Board of Education</w:t>
      </w:r>
    </w:p>
    <w:p w14:paraId="7431BC21" w14:textId="79F1B9D1" w:rsidR="007F0C97" w:rsidRPr="0056497B" w:rsidRDefault="00132958">
      <w:pPr>
        <w:pStyle w:val="Style2"/>
        <w:rPr>
          <w:rFonts w:ascii="Arial" w:hAnsi="Arial" w:cs="Arial"/>
        </w:rPr>
      </w:pPr>
      <w:r w:rsidRPr="4A934DE2">
        <w:rPr>
          <w:rFonts w:ascii="Arial" w:hAnsi="Arial" w:cs="Arial"/>
          <w:b/>
          <w:bCs/>
        </w:rPr>
        <w:t>From:</w:t>
      </w:r>
      <w:r>
        <w:tab/>
      </w:r>
      <w:r w:rsidR="00596B4E" w:rsidRPr="4A934DE2">
        <w:rPr>
          <w:rFonts w:ascii="Arial" w:hAnsi="Arial" w:cs="Arial"/>
        </w:rPr>
        <w:t xml:space="preserve"> </w:t>
      </w:r>
      <w:r>
        <w:tab/>
      </w:r>
      <w:r w:rsidR="00722C8B" w:rsidRPr="4A934DE2">
        <w:rPr>
          <w:rFonts w:ascii="Arial" w:hAnsi="Arial" w:cs="Arial"/>
        </w:rPr>
        <w:t>Eric Bush</w:t>
      </w:r>
      <w:r w:rsidR="00B9157B" w:rsidRPr="4A934DE2">
        <w:rPr>
          <w:rFonts w:ascii="Arial" w:hAnsi="Arial" w:cs="Arial"/>
        </w:rPr>
        <w:t>, C</w:t>
      </w:r>
      <w:r w:rsidR="6DA9569F" w:rsidRPr="4A934DE2">
        <w:rPr>
          <w:rFonts w:ascii="Arial" w:hAnsi="Arial" w:cs="Arial"/>
        </w:rPr>
        <w:t>hief Financial Officer</w:t>
      </w:r>
    </w:p>
    <w:p w14:paraId="3FC45E51" w14:textId="630CB45C" w:rsidR="002770D9" w:rsidRPr="0056497B" w:rsidRDefault="00132958">
      <w:pPr>
        <w:pStyle w:val="Style2"/>
        <w:rPr>
          <w:rFonts w:ascii="Arial" w:hAnsi="Arial" w:cs="Arial"/>
        </w:rPr>
      </w:pPr>
      <w:r w:rsidRPr="0056497B">
        <w:rPr>
          <w:rFonts w:ascii="Arial" w:hAnsi="Arial" w:cs="Arial"/>
          <w:b/>
        </w:rPr>
        <w:t>Subject:</w:t>
      </w:r>
      <w:r w:rsidRPr="0056497B">
        <w:rPr>
          <w:rFonts w:ascii="Arial" w:hAnsi="Arial" w:cs="Arial"/>
        </w:rPr>
        <w:tab/>
      </w:r>
      <w:r w:rsidR="00B9157B" w:rsidRPr="0056497B">
        <w:rPr>
          <w:rFonts w:ascii="Arial" w:hAnsi="Arial" w:cs="Arial"/>
        </w:rPr>
        <w:t>Tentative A</w:t>
      </w:r>
      <w:r w:rsidR="001D51E0" w:rsidRPr="0056497B">
        <w:rPr>
          <w:rFonts w:ascii="Arial" w:hAnsi="Arial" w:cs="Arial"/>
        </w:rPr>
        <w:t>doption</w:t>
      </w:r>
      <w:r w:rsidR="00B9157B" w:rsidRPr="0056497B">
        <w:rPr>
          <w:rFonts w:ascii="Arial" w:hAnsi="Arial" w:cs="Arial"/>
        </w:rPr>
        <w:t xml:space="preserve"> of </w:t>
      </w:r>
      <w:r w:rsidR="00D463C7" w:rsidRPr="0056497B">
        <w:rPr>
          <w:rFonts w:ascii="Arial" w:hAnsi="Arial" w:cs="Arial"/>
        </w:rPr>
        <w:t xml:space="preserve">Superintendent’s </w:t>
      </w:r>
      <w:r w:rsidR="00B9157B" w:rsidRPr="0056497B">
        <w:rPr>
          <w:rFonts w:ascii="Arial" w:hAnsi="Arial" w:cs="Arial"/>
        </w:rPr>
        <w:t>FY 202</w:t>
      </w:r>
      <w:r w:rsidR="00C71C35">
        <w:rPr>
          <w:rFonts w:ascii="Arial" w:hAnsi="Arial" w:cs="Arial"/>
        </w:rPr>
        <w:t>6</w:t>
      </w:r>
      <w:r w:rsidR="00B9157B" w:rsidRPr="0056497B">
        <w:rPr>
          <w:rFonts w:ascii="Arial" w:hAnsi="Arial" w:cs="Arial"/>
        </w:rPr>
        <w:t xml:space="preserve"> </w:t>
      </w:r>
      <w:r w:rsidR="00D463C7" w:rsidRPr="0056497B">
        <w:rPr>
          <w:rFonts w:ascii="Arial" w:hAnsi="Arial" w:cs="Arial"/>
        </w:rPr>
        <w:t xml:space="preserve">Recommended </w:t>
      </w:r>
      <w:r w:rsidR="00B9157B" w:rsidRPr="0056497B">
        <w:rPr>
          <w:rFonts w:ascii="Arial" w:hAnsi="Arial" w:cs="Arial"/>
        </w:rPr>
        <w:t>Budget</w:t>
      </w:r>
      <w:r w:rsidR="00151757" w:rsidRPr="0056497B">
        <w:rPr>
          <w:rFonts w:ascii="Arial" w:hAnsi="Arial" w:cs="Arial"/>
        </w:rPr>
        <w:t xml:space="preserve"> </w:t>
      </w:r>
    </w:p>
    <w:p w14:paraId="3FC45E52" w14:textId="0A15A8B1" w:rsidR="002770D9" w:rsidRDefault="00132958">
      <w:pPr>
        <w:pStyle w:val="Style2"/>
        <w:rPr>
          <w:rFonts w:ascii="Arial" w:hAnsi="Arial" w:cs="Arial"/>
        </w:rPr>
      </w:pPr>
      <w:r w:rsidRPr="0056497B">
        <w:rPr>
          <w:rFonts w:ascii="Arial" w:hAnsi="Arial" w:cs="Arial"/>
          <w:b/>
        </w:rPr>
        <w:t>Date:</w:t>
      </w:r>
      <w:r w:rsidRPr="0056497B">
        <w:rPr>
          <w:rFonts w:ascii="Arial" w:hAnsi="Arial" w:cs="Arial"/>
          <w:b/>
        </w:rPr>
        <w:tab/>
      </w:r>
      <w:r w:rsidR="00E5485A" w:rsidRPr="0056497B">
        <w:rPr>
          <w:rFonts w:ascii="Arial" w:hAnsi="Arial" w:cs="Arial"/>
        </w:rPr>
        <w:t xml:space="preserve"> </w:t>
      </w:r>
      <w:r w:rsidR="00E5485A" w:rsidRPr="0056497B">
        <w:rPr>
          <w:rFonts w:ascii="Arial" w:hAnsi="Arial" w:cs="Arial"/>
        </w:rPr>
        <w:tab/>
      </w:r>
      <w:r w:rsidR="00722C8B">
        <w:rPr>
          <w:rFonts w:ascii="Arial" w:hAnsi="Arial" w:cs="Arial"/>
        </w:rPr>
        <w:t xml:space="preserve">May </w:t>
      </w:r>
      <w:r w:rsidR="00395F54">
        <w:rPr>
          <w:rFonts w:ascii="Arial" w:hAnsi="Arial" w:cs="Arial"/>
        </w:rPr>
        <w:t>23</w:t>
      </w:r>
      <w:r w:rsidR="00F75D0A" w:rsidRPr="0056497B">
        <w:rPr>
          <w:rFonts w:ascii="Arial" w:hAnsi="Arial" w:cs="Arial"/>
        </w:rPr>
        <w:t>, 202</w:t>
      </w:r>
      <w:r w:rsidR="00C71C35">
        <w:rPr>
          <w:rFonts w:ascii="Arial" w:hAnsi="Arial" w:cs="Arial"/>
        </w:rPr>
        <w:t>5</w:t>
      </w:r>
    </w:p>
    <w:p w14:paraId="77D3D7E6" w14:textId="77777777" w:rsidR="00D532C9" w:rsidRDefault="00D532C9">
      <w:pPr>
        <w:pStyle w:val="Style2"/>
        <w:rPr>
          <w:rFonts w:ascii="Arial" w:hAnsi="Arial" w:cs="Arial"/>
        </w:rPr>
      </w:pPr>
    </w:p>
    <w:p w14:paraId="69499A5C" w14:textId="11D4F43F" w:rsidR="00D532C9" w:rsidRPr="00D532C9" w:rsidRDefault="00D532C9">
      <w:pPr>
        <w:pStyle w:val="Style2"/>
        <w:rPr>
          <w:b/>
          <w:bCs/>
          <w:color w:val="FF0000"/>
        </w:rPr>
      </w:pPr>
      <w:r w:rsidRPr="00D532C9">
        <w:rPr>
          <w:rFonts w:ascii="Arial" w:hAnsi="Arial" w:cs="Arial"/>
          <w:b/>
          <w:bCs/>
          <w:color w:val="FF0000"/>
        </w:rPr>
        <w:t>Option B</w:t>
      </w:r>
    </w:p>
    <w:p w14:paraId="3FC45E53" w14:textId="77777777" w:rsidR="002770D9" w:rsidRDefault="00132958">
      <w:pPr>
        <w:pStyle w:val="Style2"/>
      </w:pPr>
      <w:r>
        <w:t>________________________________________________________________________________________</w:t>
      </w:r>
    </w:p>
    <w:p w14:paraId="448E6062" w14:textId="777977B5" w:rsidR="4A934DE2" w:rsidRDefault="4A934DE2" w:rsidP="4A934DE2">
      <w:pPr>
        <w:pStyle w:val="Style2"/>
        <w:rPr>
          <w:rFonts w:ascii="Arial" w:hAnsi="Arial" w:cs="Arial"/>
          <w:b/>
          <w:bCs/>
        </w:rPr>
      </w:pPr>
    </w:p>
    <w:p w14:paraId="3FC45E56" w14:textId="02E9F05A" w:rsidR="002770D9" w:rsidRPr="009B5EC0" w:rsidRDefault="00132958">
      <w:pPr>
        <w:pStyle w:val="Style2"/>
        <w:rPr>
          <w:rFonts w:ascii="Arial" w:hAnsi="Arial" w:cs="Arial"/>
          <w:b/>
        </w:rPr>
      </w:pPr>
      <w:r w:rsidRPr="009B5EC0">
        <w:rPr>
          <w:rFonts w:ascii="Arial" w:hAnsi="Arial" w:cs="Arial"/>
          <w:b/>
        </w:rPr>
        <w:t>Summary:</w:t>
      </w:r>
    </w:p>
    <w:p w14:paraId="54E5EF0B" w14:textId="77777777" w:rsidR="00E93B46" w:rsidRDefault="0B5C7DAC" w:rsidP="4A934DE2">
      <w:pPr>
        <w:pStyle w:val="Style2"/>
        <w:rPr>
          <w:rFonts w:ascii="Arial" w:hAnsi="Arial" w:cs="Arial"/>
        </w:rPr>
      </w:pPr>
      <w:r w:rsidRPr="5D0588AF">
        <w:rPr>
          <w:rFonts w:ascii="Arial" w:hAnsi="Arial" w:cs="Arial"/>
        </w:rPr>
        <w:t>The Superintendent’s Recommended Budget is presented for tentative adoption each year</w:t>
      </w:r>
      <w:r w:rsidR="00CA1B0E">
        <w:rPr>
          <w:rFonts w:ascii="Arial" w:hAnsi="Arial" w:cs="Arial"/>
        </w:rPr>
        <w:t xml:space="preserve">. </w:t>
      </w:r>
      <w:r w:rsidRPr="5D0588AF">
        <w:rPr>
          <w:rFonts w:ascii="Arial" w:hAnsi="Arial" w:cs="Arial"/>
        </w:rPr>
        <w:t xml:space="preserve"> The Superintendent’s FY 202</w:t>
      </w:r>
      <w:r w:rsidR="00CA1B0E">
        <w:rPr>
          <w:rFonts w:ascii="Arial" w:hAnsi="Arial" w:cs="Arial"/>
        </w:rPr>
        <w:t>6</w:t>
      </w:r>
      <w:r w:rsidRPr="5D0588AF">
        <w:rPr>
          <w:rFonts w:ascii="Arial" w:hAnsi="Arial" w:cs="Arial"/>
        </w:rPr>
        <w:t xml:space="preserve"> Recommended Budget includes support of the identified FY 202</w:t>
      </w:r>
      <w:r w:rsidR="00CA1B0E">
        <w:rPr>
          <w:rFonts w:ascii="Arial" w:hAnsi="Arial" w:cs="Arial"/>
        </w:rPr>
        <w:t>6</w:t>
      </w:r>
      <w:r w:rsidRPr="5D0588AF">
        <w:rPr>
          <w:rFonts w:ascii="Arial" w:hAnsi="Arial" w:cs="Arial"/>
        </w:rPr>
        <w:t xml:space="preserve"> Budget Priorities of </w:t>
      </w:r>
      <w:r w:rsidR="00CA1B0E">
        <w:rPr>
          <w:rFonts w:ascii="Arial" w:hAnsi="Arial" w:cs="Arial"/>
        </w:rPr>
        <w:t xml:space="preserve">Recruitment &amp; Retention, </w:t>
      </w:r>
      <w:r w:rsidRPr="5D0588AF">
        <w:rPr>
          <w:rFonts w:ascii="Arial" w:hAnsi="Arial" w:cs="Arial"/>
        </w:rPr>
        <w:t>Literacy</w:t>
      </w:r>
      <w:r w:rsidR="00CA1B0E">
        <w:rPr>
          <w:rFonts w:ascii="Arial" w:hAnsi="Arial" w:cs="Arial"/>
        </w:rPr>
        <w:t>, Attendance, and Leader</w:t>
      </w:r>
      <w:r w:rsidR="00E93B46">
        <w:rPr>
          <w:rFonts w:ascii="Arial" w:hAnsi="Arial" w:cs="Arial"/>
        </w:rPr>
        <w:t xml:space="preserve">/Teacher Quality. </w:t>
      </w:r>
    </w:p>
    <w:p w14:paraId="63B66E7B" w14:textId="0A942C55" w:rsidR="00B86843" w:rsidRPr="00CE11E3" w:rsidRDefault="0056205B" w:rsidP="4A934DE2">
      <w:pPr>
        <w:pStyle w:val="Style2"/>
        <w:rPr>
          <w:rFonts w:ascii="Arial" w:hAnsi="Arial" w:cs="Arial"/>
        </w:rPr>
      </w:pPr>
      <w:r w:rsidRPr="008A6E2F">
        <w:rPr>
          <w:rFonts w:ascii="Arial" w:hAnsi="Arial" w:cs="Arial"/>
        </w:rPr>
        <w:t xml:space="preserve">Proposed millage rate options will be presented </w:t>
      </w:r>
      <w:r w:rsidR="00E93B46">
        <w:rPr>
          <w:rFonts w:ascii="Arial" w:hAnsi="Arial" w:cs="Arial"/>
        </w:rPr>
        <w:t xml:space="preserve">during future meetings as </w:t>
      </w:r>
      <w:r w:rsidR="009860CF">
        <w:rPr>
          <w:rFonts w:ascii="Arial" w:hAnsi="Arial" w:cs="Arial"/>
        </w:rPr>
        <w:t xml:space="preserve">tax digest data becomes available. </w:t>
      </w:r>
      <w:r w:rsidRPr="0256455B">
        <w:rPr>
          <w:rFonts w:ascii="Arial" w:hAnsi="Arial" w:cs="Arial"/>
        </w:rPr>
        <w:t xml:space="preserve">  </w:t>
      </w:r>
    </w:p>
    <w:p w14:paraId="4588A821" w14:textId="77777777" w:rsidR="00B86843" w:rsidRPr="005A294C" w:rsidRDefault="00B86843">
      <w:pPr>
        <w:pStyle w:val="Style2"/>
      </w:pPr>
    </w:p>
    <w:p w14:paraId="7B4BE288" w14:textId="53B591F5" w:rsidR="001C5BDE" w:rsidRDefault="009A2760" w:rsidP="0256455B">
      <w:pPr>
        <w:pStyle w:val="Style2"/>
        <w:rPr>
          <w:rFonts w:ascii="Arial" w:hAnsi="Arial" w:cs="Arial"/>
          <w:b/>
          <w:bCs/>
        </w:rPr>
      </w:pPr>
      <w:r w:rsidRPr="0256455B">
        <w:rPr>
          <w:rFonts w:ascii="Arial" w:hAnsi="Arial" w:cs="Arial"/>
          <w:b/>
          <w:bCs/>
        </w:rPr>
        <w:t>Background:</w:t>
      </w:r>
    </w:p>
    <w:p w14:paraId="6C3F00E2" w14:textId="2E4B96AA" w:rsidR="001C5BDE" w:rsidRPr="009B5EC0" w:rsidRDefault="2275B09D" w:rsidP="0256455B">
      <w:pPr>
        <w:pStyle w:val="Style2"/>
        <w:rPr>
          <w:rFonts w:ascii="Arial" w:hAnsi="Arial" w:cs="Arial"/>
        </w:rPr>
      </w:pPr>
      <w:r w:rsidRPr="49A1F5C5">
        <w:rPr>
          <w:rFonts w:ascii="Arial" w:hAnsi="Arial" w:cs="Arial"/>
        </w:rPr>
        <w:t>The Bibb County School District Administration is seeking adoption of the Superintendent’s FY 202</w:t>
      </w:r>
      <w:r w:rsidR="009860CF">
        <w:rPr>
          <w:rFonts w:ascii="Arial" w:hAnsi="Arial" w:cs="Arial"/>
        </w:rPr>
        <w:t>6</w:t>
      </w:r>
      <w:r w:rsidRPr="49A1F5C5">
        <w:rPr>
          <w:rFonts w:ascii="Arial" w:hAnsi="Arial" w:cs="Arial"/>
        </w:rPr>
        <w:t xml:space="preserve"> Recommended Budget. Total revenues and transfers in for all funds total $</w:t>
      </w:r>
      <w:r w:rsidR="00D532C9">
        <w:rPr>
          <w:rFonts w:ascii="Arial" w:hAnsi="Arial" w:cs="Arial"/>
        </w:rPr>
        <w:t>482.1</w:t>
      </w:r>
      <w:r w:rsidRPr="00491E44">
        <w:rPr>
          <w:rFonts w:ascii="Arial" w:hAnsi="Arial" w:cs="Arial"/>
        </w:rPr>
        <w:t xml:space="preserve"> million</w:t>
      </w:r>
      <w:r w:rsidRPr="49A1F5C5">
        <w:rPr>
          <w:rFonts w:ascii="Arial" w:hAnsi="Arial" w:cs="Arial"/>
        </w:rPr>
        <w:t xml:space="preserve"> and total expenditures and transfers out total $</w:t>
      </w:r>
      <w:r w:rsidRPr="00491E44">
        <w:rPr>
          <w:rFonts w:ascii="Arial" w:hAnsi="Arial" w:cs="Arial"/>
        </w:rPr>
        <w:t>3</w:t>
      </w:r>
      <w:r w:rsidR="002C38FD" w:rsidRPr="00491E44">
        <w:rPr>
          <w:rFonts w:ascii="Arial" w:hAnsi="Arial" w:cs="Arial"/>
        </w:rPr>
        <w:t>9</w:t>
      </w:r>
      <w:r w:rsidR="00A540F8">
        <w:rPr>
          <w:rFonts w:ascii="Arial" w:hAnsi="Arial" w:cs="Arial"/>
        </w:rPr>
        <w:t>6.8</w:t>
      </w:r>
      <w:r w:rsidRPr="00491E44">
        <w:rPr>
          <w:rFonts w:ascii="Arial" w:hAnsi="Arial" w:cs="Arial"/>
        </w:rPr>
        <w:t xml:space="preserve"> </w:t>
      </w:r>
      <w:r w:rsidRPr="49A1F5C5">
        <w:rPr>
          <w:rFonts w:ascii="Arial" w:hAnsi="Arial" w:cs="Arial"/>
        </w:rPr>
        <w:t>million. Projected ending fund balance for all funds being budgeted total $</w:t>
      </w:r>
      <w:r w:rsidR="00491E44">
        <w:rPr>
          <w:rFonts w:ascii="Arial" w:hAnsi="Arial" w:cs="Arial"/>
        </w:rPr>
        <w:t>8</w:t>
      </w:r>
      <w:r w:rsidR="00A540F8">
        <w:rPr>
          <w:rFonts w:ascii="Arial" w:hAnsi="Arial" w:cs="Arial"/>
        </w:rPr>
        <w:t xml:space="preserve">5.3 </w:t>
      </w:r>
      <w:r w:rsidRPr="49A1F5C5">
        <w:rPr>
          <w:rFonts w:ascii="Arial" w:hAnsi="Arial" w:cs="Arial"/>
        </w:rPr>
        <w:t>million.</w:t>
      </w:r>
    </w:p>
    <w:p w14:paraId="4499EA57" w14:textId="4B545A69" w:rsidR="49A1F5C5" w:rsidRDefault="49A1F5C5" w:rsidP="49A1F5C5">
      <w:pPr>
        <w:pStyle w:val="Style2"/>
        <w:rPr>
          <w:rFonts w:ascii="Arial" w:hAnsi="Arial" w:cs="Arial"/>
        </w:rPr>
      </w:pPr>
    </w:p>
    <w:p w14:paraId="323F1DCB" w14:textId="558B2162" w:rsidR="001C5BDE" w:rsidRPr="009B5EC0" w:rsidRDefault="00BA42A5" w:rsidP="0256455B">
      <w:pPr>
        <w:pStyle w:val="Style2"/>
        <w:rPr>
          <w:rFonts w:ascii="Arial" w:hAnsi="Arial" w:cs="Arial"/>
        </w:rPr>
      </w:pPr>
      <w:r w:rsidRPr="0256455B">
        <w:rPr>
          <w:rFonts w:ascii="Arial" w:hAnsi="Arial" w:cs="Arial"/>
        </w:rPr>
        <w:t>Key Highlights of the FY 202</w:t>
      </w:r>
      <w:r w:rsidR="006218AD">
        <w:rPr>
          <w:rFonts w:ascii="Arial" w:hAnsi="Arial" w:cs="Arial"/>
        </w:rPr>
        <w:t>6</w:t>
      </w:r>
      <w:r w:rsidRPr="0256455B">
        <w:rPr>
          <w:rFonts w:ascii="Arial" w:hAnsi="Arial" w:cs="Arial"/>
        </w:rPr>
        <w:t xml:space="preserve"> Budget are listed below:</w:t>
      </w:r>
    </w:p>
    <w:p w14:paraId="573CC724" w14:textId="179F4E1B" w:rsidR="00D24AF2" w:rsidRPr="00D24AF2" w:rsidRDefault="00805352" w:rsidP="0256455B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Provide a 3% i</w:t>
      </w:r>
      <w:r w:rsidR="00D24AF2" w:rsidRPr="0256455B">
        <w:rPr>
          <w:rFonts w:ascii="Arial" w:hAnsi="Arial" w:cs="Arial"/>
          <w:sz w:val="20"/>
          <w:szCs w:val="20"/>
        </w:rPr>
        <w:t>ncrease</w:t>
      </w:r>
      <w:r>
        <w:rPr>
          <w:rFonts w:ascii="Arial" w:hAnsi="Arial" w:cs="Arial"/>
          <w:sz w:val="20"/>
          <w:szCs w:val="20"/>
        </w:rPr>
        <w:t xml:space="preserve"> to the </w:t>
      </w:r>
      <w:r w:rsidR="006218AD">
        <w:rPr>
          <w:rFonts w:ascii="Arial" w:hAnsi="Arial" w:cs="Arial"/>
          <w:sz w:val="20"/>
          <w:szCs w:val="20"/>
        </w:rPr>
        <w:t xml:space="preserve">Certified Salary schedule </w:t>
      </w:r>
    </w:p>
    <w:p w14:paraId="18F47C58" w14:textId="77777777" w:rsidR="002F3407" w:rsidRDefault="00805352" w:rsidP="00341451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F3407">
        <w:rPr>
          <w:rFonts w:ascii="Arial" w:hAnsi="Arial" w:cs="Arial"/>
          <w:sz w:val="20"/>
          <w:szCs w:val="20"/>
        </w:rPr>
        <w:t xml:space="preserve">Implement </w:t>
      </w:r>
      <w:r w:rsidR="00E123BA" w:rsidRPr="002F3407">
        <w:rPr>
          <w:rFonts w:ascii="Arial" w:hAnsi="Arial" w:cs="Arial"/>
          <w:sz w:val="20"/>
          <w:szCs w:val="20"/>
        </w:rPr>
        <w:t>a</w:t>
      </w:r>
      <w:r w:rsidR="002F3407" w:rsidRPr="002F3407">
        <w:rPr>
          <w:rFonts w:ascii="Arial" w:hAnsi="Arial" w:cs="Arial"/>
          <w:sz w:val="20"/>
          <w:szCs w:val="20"/>
        </w:rPr>
        <w:t xml:space="preserve"> new classified salary schedule </w:t>
      </w:r>
    </w:p>
    <w:p w14:paraId="77639CBC" w14:textId="5E9BC57F" w:rsidR="14EA9D37" w:rsidRDefault="6D9FD817" w:rsidP="00341451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F3407">
        <w:rPr>
          <w:rFonts w:ascii="Arial" w:hAnsi="Arial" w:cs="Arial"/>
          <w:sz w:val="20"/>
          <w:szCs w:val="20"/>
        </w:rPr>
        <w:t>Custodial supplement of $1,000 funded for one year by the State</w:t>
      </w:r>
    </w:p>
    <w:p w14:paraId="75B28CF8" w14:textId="77777777" w:rsidR="005C3DC3" w:rsidRPr="002F3407" w:rsidRDefault="005C3DC3" w:rsidP="005C3DC3">
      <w:pPr>
        <w:pStyle w:val="Style2"/>
        <w:ind w:left="720"/>
        <w:rPr>
          <w:rFonts w:ascii="Arial" w:hAnsi="Arial" w:cs="Arial"/>
          <w:sz w:val="20"/>
          <w:szCs w:val="20"/>
        </w:rPr>
      </w:pPr>
    </w:p>
    <w:p w14:paraId="6C6FC1C8" w14:textId="49755DE8" w:rsidR="00770F45" w:rsidRPr="00770F45" w:rsidRDefault="00770F45" w:rsidP="0256455B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256455B">
        <w:rPr>
          <w:rFonts w:ascii="Arial" w:eastAsia="Arial" w:hAnsi="Arial" w:cs="Arial"/>
          <w:sz w:val="20"/>
          <w:szCs w:val="20"/>
        </w:rPr>
        <w:t>Included incre</w:t>
      </w:r>
      <w:r w:rsidRPr="0256455B">
        <w:rPr>
          <w:rFonts w:ascii="Arial" w:hAnsi="Arial" w:cs="Arial"/>
          <w:sz w:val="20"/>
          <w:szCs w:val="20"/>
        </w:rPr>
        <w:t xml:space="preserve">ases to QBE revenues for </w:t>
      </w:r>
      <w:r w:rsidR="005D768B" w:rsidRPr="0256455B">
        <w:rPr>
          <w:rFonts w:ascii="Arial" w:hAnsi="Arial" w:cs="Arial"/>
          <w:sz w:val="20"/>
          <w:szCs w:val="20"/>
        </w:rPr>
        <w:t>an increase</w:t>
      </w:r>
      <w:r w:rsidRPr="0256455B">
        <w:rPr>
          <w:rFonts w:ascii="Arial" w:hAnsi="Arial" w:cs="Arial"/>
          <w:sz w:val="20"/>
          <w:szCs w:val="20"/>
        </w:rPr>
        <w:t xml:space="preserve"> in enrollment, certified health insurance and other adjustments to QBE funding</w:t>
      </w:r>
    </w:p>
    <w:p w14:paraId="166A0467" w14:textId="38E501F8" w:rsidR="00770F45" w:rsidRDefault="006D7FA0" w:rsidP="0256455B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Includes a decrease in state </w:t>
      </w:r>
      <w:r w:rsidR="00770F45" w:rsidRPr="0256455B">
        <w:rPr>
          <w:rFonts w:ascii="Arial" w:hAnsi="Arial" w:cs="Arial"/>
          <w:sz w:val="20"/>
          <w:szCs w:val="20"/>
        </w:rPr>
        <w:t xml:space="preserve">equalization grant </w:t>
      </w:r>
      <w:r>
        <w:rPr>
          <w:rFonts w:ascii="Arial" w:hAnsi="Arial" w:cs="Arial"/>
          <w:sz w:val="20"/>
          <w:szCs w:val="20"/>
        </w:rPr>
        <w:t xml:space="preserve">of $9 million </w:t>
      </w:r>
    </w:p>
    <w:p w14:paraId="306DE6B4" w14:textId="77777777" w:rsidR="00BA42A5" w:rsidRPr="00BA42A5" w:rsidRDefault="00BA42A5" w:rsidP="00B230DC">
      <w:pPr>
        <w:pStyle w:val="Style2"/>
        <w:ind w:left="720"/>
        <w:rPr>
          <w:rFonts w:ascii="Arial" w:hAnsi="Arial" w:cs="Arial"/>
          <w:b/>
        </w:rPr>
      </w:pPr>
    </w:p>
    <w:p w14:paraId="3898CBF2" w14:textId="2622426F" w:rsidR="007D6E36" w:rsidRDefault="00132958" w:rsidP="00970EAD">
      <w:pPr>
        <w:pStyle w:val="Style2"/>
        <w:rPr>
          <w:rFonts w:ascii="Arial" w:hAnsi="Arial" w:cs="Arial"/>
        </w:rPr>
      </w:pPr>
      <w:r w:rsidRPr="0256455B">
        <w:rPr>
          <w:rFonts w:ascii="Arial" w:hAnsi="Arial" w:cs="Arial"/>
          <w:b/>
          <w:bCs/>
        </w:rPr>
        <w:t>Recommendation(s)</w:t>
      </w:r>
      <w:r w:rsidRPr="0256455B">
        <w:rPr>
          <w:b/>
          <w:bCs/>
        </w:rPr>
        <w:t xml:space="preserve">: </w:t>
      </w:r>
      <w:r w:rsidR="00BB05CC" w:rsidRPr="0256455B">
        <w:rPr>
          <w:rFonts w:ascii="Arial" w:hAnsi="Arial" w:cs="Arial"/>
        </w:rPr>
        <w:t>It is recommended that the</w:t>
      </w:r>
      <w:r w:rsidR="006976E7" w:rsidRPr="0256455B">
        <w:rPr>
          <w:rFonts w:ascii="Arial" w:hAnsi="Arial" w:cs="Arial"/>
        </w:rPr>
        <w:t xml:space="preserve"> Board of Education t</w:t>
      </w:r>
      <w:r w:rsidR="008C2974" w:rsidRPr="0256455B">
        <w:rPr>
          <w:rFonts w:ascii="Arial" w:hAnsi="Arial" w:cs="Arial"/>
        </w:rPr>
        <w:t xml:space="preserve">entatively </w:t>
      </w:r>
      <w:r w:rsidR="008D2D3D" w:rsidRPr="0256455B">
        <w:rPr>
          <w:rFonts w:ascii="Arial" w:hAnsi="Arial" w:cs="Arial"/>
        </w:rPr>
        <w:t>adopt</w:t>
      </w:r>
      <w:r w:rsidR="008C2974" w:rsidRPr="0256455B">
        <w:rPr>
          <w:rFonts w:ascii="Arial" w:hAnsi="Arial" w:cs="Arial"/>
        </w:rPr>
        <w:t xml:space="preserve"> the</w:t>
      </w:r>
      <w:r w:rsidR="008811F9" w:rsidRPr="0256455B">
        <w:rPr>
          <w:rFonts w:ascii="Arial" w:hAnsi="Arial" w:cs="Arial"/>
        </w:rPr>
        <w:t xml:space="preserve"> </w:t>
      </w:r>
      <w:r w:rsidR="008C2974" w:rsidRPr="0256455B">
        <w:rPr>
          <w:rFonts w:ascii="Arial" w:hAnsi="Arial" w:cs="Arial"/>
        </w:rPr>
        <w:t>FY 202</w:t>
      </w:r>
      <w:r w:rsidR="000906BC">
        <w:rPr>
          <w:rFonts w:ascii="Arial" w:hAnsi="Arial" w:cs="Arial"/>
        </w:rPr>
        <w:t>6</w:t>
      </w:r>
      <w:r w:rsidR="006976E7" w:rsidRPr="0256455B">
        <w:rPr>
          <w:rFonts w:ascii="Arial" w:hAnsi="Arial" w:cs="Arial"/>
        </w:rPr>
        <w:t xml:space="preserve"> Bu</w:t>
      </w:r>
      <w:r w:rsidR="00471DF0" w:rsidRPr="0256455B">
        <w:rPr>
          <w:rFonts w:ascii="Arial" w:hAnsi="Arial" w:cs="Arial"/>
        </w:rPr>
        <w:t>dget</w:t>
      </w:r>
      <w:r w:rsidR="008F3757" w:rsidRPr="0256455B">
        <w:rPr>
          <w:rFonts w:ascii="Arial" w:hAnsi="Arial" w:cs="Arial"/>
        </w:rPr>
        <w:t xml:space="preserve"> as presented</w:t>
      </w:r>
      <w:r w:rsidR="007A391A" w:rsidRPr="0256455B">
        <w:rPr>
          <w:rFonts w:ascii="Arial" w:hAnsi="Arial" w:cs="Arial"/>
        </w:rPr>
        <w:t>.</w:t>
      </w:r>
      <w:r w:rsidR="008D2D3D" w:rsidRPr="0256455B">
        <w:rPr>
          <w:rFonts w:ascii="Arial" w:hAnsi="Arial" w:cs="Arial"/>
        </w:rPr>
        <w:t xml:space="preserve"> </w:t>
      </w:r>
      <w:r w:rsidR="003A14EB" w:rsidRPr="0256455B">
        <w:rPr>
          <w:rFonts w:ascii="Arial" w:hAnsi="Arial" w:cs="Arial"/>
        </w:rPr>
        <w:t xml:space="preserve"> </w:t>
      </w:r>
    </w:p>
    <w:p w14:paraId="02121E1D" w14:textId="77777777" w:rsidR="00491E44" w:rsidRDefault="00491E44" w:rsidP="00970EAD">
      <w:pPr>
        <w:pStyle w:val="Style2"/>
        <w:rPr>
          <w:rFonts w:ascii="Arial" w:hAnsi="Arial" w:cs="Arial"/>
        </w:rPr>
      </w:pPr>
    </w:p>
    <w:p w14:paraId="5C62F7DF" w14:textId="77777777" w:rsidR="00491E44" w:rsidRDefault="00491E44" w:rsidP="00970EAD">
      <w:pPr>
        <w:pStyle w:val="Style2"/>
        <w:rPr>
          <w:rFonts w:ascii="Arial" w:hAnsi="Arial" w:cs="Arial"/>
          <w:b/>
        </w:rPr>
      </w:pPr>
    </w:p>
    <w:p w14:paraId="59D3CC29" w14:textId="529B726A" w:rsidR="007E06C0" w:rsidRDefault="00132958" w:rsidP="007E06C0">
      <w:pPr>
        <w:pStyle w:val="Style5"/>
        <w:rPr>
          <w:b/>
          <w:sz w:val="24"/>
        </w:rPr>
      </w:pPr>
      <w:r w:rsidRPr="009B5EC0">
        <w:rPr>
          <w:rFonts w:ascii="Arial" w:hAnsi="Arial" w:cs="Arial"/>
          <w:b/>
          <w:sz w:val="24"/>
        </w:rPr>
        <w:t>Superintendent’s Comments and Approval</w:t>
      </w:r>
      <w:r>
        <w:rPr>
          <w:b/>
          <w:sz w:val="24"/>
        </w:rPr>
        <w:t>:</w:t>
      </w:r>
    </w:p>
    <w:p w14:paraId="3223AD41" w14:textId="77777777" w:rsidR="007E06C0" w:rsidRDefault="007E06C0" w:rsidP="007E06C0">
      <w:pPr>
        <w:pStyle w:val="Style2"/>
      </w:pPr>
    </w:p>
    <w:tbl>
      <w:tblPr>
        <w:tblW w:w="1070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5"/>
        <w:gridCol w:w="1260"/>
        <w:gridCol w:w="1080"/>
      </w:tblGrid>
      <w:tr w:rsidR="002770D9" w14:paraId="3FC45E66" w14:textId="77777777"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3" w14:textId="13F6F333" w:rsidR="002770D9" w:rsidRDefault="00BA42A5">
            <w:pPr>
              <w:pStyle w:val="Style5"/>
              <w:jc w:val="center"/>
            </w:pPr>
            <w:r>
              <w:rPr>
                <w:b/>
                <w:sz w:val="24"/>
              </w:rPr>
              <w:t>S</w:t>
            </w:r>
            <w:r w:rsidR="00132958">
              <w:rPr>
                <w:b/>
                <w:sz w:val="24"/>
              </w:rPr>
              <w:t>uperintendent’s comments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4" w14:textId="77777777" w:rsidR="002770D9" w:rsidRDefault="00132958">
            <w:pPr>
              <w:pStyle w:val="Style5"/>
              <w:jc w:val="center"/>
              <w:rPr>
                <w:b/>
              </w:rPr>
            </w:pPr>
            <w:r>
              <w:rPr>
                <w:b/>
              </w:rPr>
              <w:t>Approved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45E65" w14:textId="77777777" w:rsidR="002770D9" w:rsidRDefault="00132958">
            <w:pPr>
              <w:pStyle w:val="Style5"/>
              <w:jc w:val="center"/>
              <w:rPr>
                <w:b/>
              </w:rPr>
            </w:pPr>
            <w:r>
              <w:rPr>
                <w:b/>
              </w:rPr>
              <w:t>Not Approved</w:t>
            </w:r>
          </w:p>
        </w:tc>
      </w:tr>
      <w:tr w:rsidR="002770D9" w14:paraId="3FC45E6A" w14:textId="77777777">
        <w:trPr>
          <w:trHeight w:val="305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7" w14:textId="145CBA05" w:rsidR="004820D3" w:rsidRPr="002227AB" w:rsidRDefault="004820D3" w:rsidP="002227AB">
            <w:pPr>
              <w:pStyle w:val="Style2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8" w14:textId="77777777" w:rsidR="002770D9" w:rsidRDefault="002770D9">
            <w:pPr>
              <w:pStyle w:val="Style5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45E69" w14:textId="77777777" w:rsidR="002770D9" w:rsidRDefault="002770D9">
            <w:pPr>
              <w:pStyle w:val="Style5"/>
              <w:jc w:val="center"/>
            </w:pPr>
          </w:p>
        </w:tc>
      </w:tr>
    </w:tbl>
    <w:p w14:paraId="3FC45E6B" w14:textId="77777777" w:rsidR="002770D9" w:rsidRDefault="002770D9" w:rsidP="007E06C0">
      <w:pPr>
        <w:autoSpaceDE w:val="0"/>
      </w:pPr>
    </w:p>
    <w:sectPr w:rsidR="002770D9" w:rsidSect="00380960">
      <w:footerReference w:type="default" r:id="rId8"/>
      <w:pgSz w:w="12240" w:h="15840"/>
      <w:pgMar w:top="0" w:right="720" w:bottom="0" w:left="720" w:header="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19AFB" w14:textId="77777777" w:rsidR="00C46A19" w:rsidRDefault="00C46A19">
      <w:r>
        <w:separator/>
      </w:r>
    </w:p>
  </w:endnote>
  <w:endnote w:type="continuationSeparator" w:id="0">
    <w:p w14:paraId="3FBFEA3F" w14:textId="77777777" w:rsidR="00C46A19" w:rsidRDefault="00C46A19">
      <w:r>
        <w:continuationSeparator/>
      </w:r>
    </w:p>
  </w:endnote>
  <w:endnote w:type="continuationNotice" w:id="1">
    <w:p w14:paraId="12EB018D" w14:textId="77777777" w:rsidR="00C46A19" w:rsidRDefault="00C46A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E74" w14:textId="77777777" w:rsidR="004D709F" w:rsidRDefault="00132958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1310">
      <w:rPr>
        <w:rStyle w:val="PageNumber"/>
        <w:noProof/>
      </w:rPr>
      <w:t>1</w:t>
    </w:r>
    <w:r>
      <w:rPr>
        <w:rStyle w:val="PageNumber"/>
      </w:rPr>
      <w:fldChar w:fldCharType="end"/>
    </w:r>
  </w:p>
  <w:p w14:paraId="3FC45E75" w14:textId="77777777" w:rsidR="004D709F" w:rsidRDefault="004D7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95376" w14:textId="77777777" w:rsidR="00C46A19" w:rsidRDefault="00C46A19">
      <w:r>
        <w:rPr>
          <w:color w:val="000000"/>
        </w:rPr>
        <w:separator/>
      </w:r>
    </w:p>
  </w:footnote>
  <w:footnote w:type="continuationSeparator" w:id="0">
    <w:p w14:paraId="7E024E74" w14:textId="77777777" w:rsidR="00C46A19" w:rsidRDefault="00C46A19">
      <w:r>
        <w:continuationSeparator/>
      </w:r>
    </w:p>
  </w:footnote>
  <w:footnote w:type="continuationNotice" w:id="1">
    <w:p w14:paraId="4C82403C" w14:textId="77777777" w:rsidR="00C46A19" w:rsidRDefault="00C46A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5EAD"/>
    <w:multiLevelType w:val="hybridMultilevel"/>
    <w:tmpl w:val="95AA1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14458"/>
    <w:multiLevelType w:val="hybridMultilevel"/>
    <w:tmpl w:val="5BBE0B76"/>
    <w:lvl w:ilvl="0" w:tplc="3364E5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48DE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407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7E61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EE4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A18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6D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C072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C67A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312412F"/>
    <w:multiLevelType w:val="multilevel"/>
    <w:tmpl w:val="C2B2C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71FCB"/>
    <w:multiLevelType w:val="hybridMultilevel"/>
    <w:tmpl w:val="F3327054"/>
    <w:lvl w:ilvl="0" w:tplc="E4287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E2CF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DE14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C40D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CF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C58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948F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DA89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32F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50E164D"/>
    <w:multiLevelType w:val="hybridMultilevel"/>
    <w:tmpl w:val="8528EA96"/>
    <w:lvl w:ilvl="0" w:tplc="4290DC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28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A40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FC82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3E7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8642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768E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50C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263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C9E35E2"/>
    <w:multiLevelType w:val="hybridMultilevel"/>
    <w:tmpl w:val="C8CE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E6A65"/>
    <w:multiLevelType w:val="hybridMultilevel"/>
    <w:tmpl w:val="F0A21218"/>
    <w:lvl w:ilvl="0" w:tplc="6BCE2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42A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A2A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305F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2E02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3E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FCFA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2DD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28EA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86A4B91"/>
    <w:multiLevelType w:val="hybridMultilevel"/>
    <w:tmpl w:val="7ACA2768"/>
    <w:lvl w:ilvl="0" w:tplc="30A2F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902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E8C2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0C1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D0F1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8609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F84C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888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762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85098959">
    <w:abstractNumId w:val="2"/>
  </w:num>
  <w:num w:numId="2" w16cid:durableId="1939017739">
    <w:abstractNumId w:val="5"/>
  </w:num>
  <w:num w:numId="3" w16cid:durableId="1342273670">
    <w:abstractNumId w:val="0"/>
  </w:num>
  <w:num w:numId="4" w16cid:durableId="722141570">
    <w:abstractNumId w:val="3"/>
  </w:num>
  <w:num w:numId="5" w16cid:durableId="699816937">
    <w:abstractNumId w:val="6"/>
  </w:num>
  <w:num w:numId="6" w16cid:durableId="1064136411">
    <w:abstractNumId w:val="4"/>
  </w:num>
  <w:num w:numId="7" w16cid:durableId="682827581">
    <w:abstractNumId w:val="1"/>
  </w:num>
  <w:num w:numId="8" w16cid:durableId="1592229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0D9"/>
    <w:rsid w:val="000063A2"/>
    <w:rsid w:val="00006829"/>
    <w:rsid w:val="00027AA1"/>
    <w:rsid w:val="00036D94"/>
    <w:rsid w:val="00037DB4"/>
    <w:rsid w:val="0004120B"/>
    <w:rsid w:val="000435F6"/>
    <w:rsid w:val="00044341"/>
    <w:rsid w:val="00047074"/>
    <w:rsid w:val="00053F4A"/>
    <w:rsid w:val="00063DD1"/>
    <w:rsid w:val="00064561"/>
    <w:rsid w:val="0007067B"/>
    <w:rsid w:val="0007627C"/>
    <w:rsid w:val="00080AA3"/>
    <w:rsid w:val="000867C4"/>
    <w:rsid w:val="000906BC"/>
    <w:rsid w:val="00091EEE"/>
    <w:rsid w:val="000A3E6A"/>
    <w:rsid w:val="000A7129"/>
    <w:rsid w:val="000C5527"/>
    <w:rsid w:val="000C7BC8"/>
    <w:rsid w:val="000E1BC4"/>
    <w:rsid w:val="000E34C4"/>
    <w:rsid w:val="001051FC"/>
    <w:rsid w:val="001147BD"/>
    <w:rsid w:val="0011518B"/>
    <w:rsid w:val="00120FE4"/>
    <w:rsid w:val="00132958"/>
    <w:rsid w:val="00151757"/>
    <w:rsid w:val="00152894"/>
    <w:rsid w:val="00156D99"/>
    <w:rsid w:val="0016472F"/>
    <w:rsid w:val="001714BB"/>
    <w:rsid w:val="0017288E"/>
    <w:rsid w:val="001753C3"/>
    <w:rsid w:val="0017770B"/>
    <w:rsid w:val="0018710D"/>
    <w:rsid w:val="0019114C"/>
    <w:rsid w:val="001B3C4A"/>
    <w:rsid w:val="001B75B9"/>
    <w:rsid w:val="001C2CDB"/>
    <w:rsid w:val="001C5BDE"/>
    <w:rsid w:val="001D37BC"/>
    <w:rsid w:val="001D51E0"/>
    <w:rsid w:val="001D7966"/>
    <w:rsid w:val="001E2AA6"/>
    <w:rsid w:val="001E3F22"/>
    <w:rsid w:val="001E7848"/>
    <w:rsid w:val="002060E4"/>
    <w:rsid w:val="002060E7"/>
    <w:rsid w:val="00215D83"/>
    <w:rsid w:val="002227AB"/>
    <w:rsid w:val="00231874"/>
    <w:rsid w:val="00236FD0"/>
    <w:rsid w:val="00237AC7"/>
    <w:rsid w:val="0024005E"/>
    <w:rsid w:val="0024128E"/>
    <w:rsid w:val="002632B4"/>
    <w:rsid w:val="002666CC"/>
    <w:rsid w:val="002711B5"/>
    <w:rsid w:val="00273919"/>
    <w:rsid w:val="00274605"/>
    <w:rsid w:val="002770D9"/>
    <w:rsid w:val="00282372"/>
    <w:rsid w:val="002863F8"/>
    <w:rsid w:val="00292279"/>
    <w:rsid w:val="002A40F5"/>
    <w:rsid w:val="002C38FD"/>
    <w:rsid w:val="002C607D"/>
    <w:rsid w:val="002D157E"/>
    <w:rsid w:val="002E67CC"/>
    <w:rsid w:val="002F3407"/>
    <w:rsid w:val="00306C34"/>
    <w:rsid w:val="00307A05"/>
    <w:rsid w:val="00310996"/>
    <w:rsid w:val="00313216"/>
    <w:rsid w:val="00323594"/>
    <w:rsid w:val="00331676"/>
    <w:rsid w:val="00340EF0"/>
    <w:rsid w:val="00350E2B"/>
    <w:rsid w:val="0035244B"/>
    <w:rsid w:val="00361806"/>
    <w:rsid w:val="0037149B"/>
    <w:rsid w:val="00373172"/>
    <w:rsid w:val="00380960"/>
    <w:rsid w:val="003912C7"/>
    <w:rsid w:val="00395F54"/>
    <w:rsid w:val="003A14EB"/>
    <w:rsid w:val="003A5C72"/>
    <w:rsid w:val="003B4CCE"/>
    <w:rsid w:val="003C1FB8"/>
    <w:rsid w:val="003C720F"/>
    <w:rsid w:val="003D2533"/>
    <w:rsid w:val="003D4356"/>
    <w:rsid w:val="003D5012"/>
    <w:rsid w:val="003D55E6"/>
    <w:rsid w:val="003F093F"/>
    <w:rsid w:val="003F2A8E"/>
    <w:rsid w:val="003F3232"/>
    <w:rsid w:val="003F3C77"/>
    <w:rsid w:val="00425B91"/>
    <w:rsid w:val="004345CB"/>
    <w:rsid w:val="00436339"/>
    <w:rsid w:val="0045274B"/>
    <w:rsid w:val="00460834"/>
    <w:rsid w:val="0046438A"/>
    <w:rsid w:val="00471DF0"/>
    <w:rsid w:val="004820D3"/>
    <w:rsid w:val="00487369"/>
    <w:rsid w:val="00491E44"/>
    <w:rsid w:val="00493190"/>
    <w:rsid w:val="00493CB7"/>
    <w:rsid w:val="00497AB6"/>
    <w:rsid w:val="004A1CD2"/>
    <w:rsid w:val="004A5C21"/>
    <w:rsid w:val="004B1F63"/>
    <w:rsid w:val="004B2FBE"/>
    <w:rsid w:val="004B6B11"/>
    <w:rsid w:val="004D0C4A"/>
    <w:rsid w:val="004D65C5"/>
    <w:rsid w:val="004D709F"/>
    <w:rsid w:val="004F6C30"/>
    <w:rsid w:val="005022D6"/>
    <w:rsid w:val="00511480"/>
    <w:rsid w:val="005149D7"/>
    <w:rsid w:val="00516F56"/>
    <w:rsid w:val="0052077F"/>
    <w:rsid w:val="00523667"/>
    <w:rsid w:val="00532CDB"/>
    <w:rsid w:val="00533B8B"/>
    <w:rsid w:val="00534423"/>
    <w:rsid w:val="00540EEB"/>
    <w:rsid w:val="0054209A"/>
    <w:rsid w:val="005478B0"/>
    <w:rsid w:val="00556B89"/>
    <w:rsid w:val="0056205B"/>
    <w:rsid w:val="005630BE"/>
    <w:rsid w:val="0056497B"/>
    <w:rsid w:val="005675DF"/>
    <w:rsid w:val="00572B26"/>
    <w:rsid w:val="005733A0"/>
    <w:rsid w:val="00575A7F"/>
    <w:rsid w:val="005765D7"/>
    <w:rsid w:val="00582470"/>
    <w:rsid w:val="00582B91"/>
    <w:rsid w:val="00596B4E"/>
    <w:rsid w:val="005A294C"/>
    <w:rsid w:val="005A359D"/>
    <w:rsid w:val="005A5D6B"/>
    <w:rsid w:val="005B0D73"/>
    <w:rsid w:val="005B2FC5"/>
    <w:rsid w:val="005C1686"/>
    <w:rsid w:val="005C3DC3"/>
    <w:rsid w:val="005D768B"/>
    <w:rsid w:val="005F36C3"/>
    <w:rsid w:val="005F7FBA"/>
    <w:rsid w:val="00600759"/>
    <w:rsid w:val="00606AEA"/>
    <w:rsid w:val="00607207"/>
    <w:rsid w:val="006201AA"/>
    <w:rsid w:val="006218AD"/>
    <w:rsid w:val="00622575"/>
    <w:rsid w:val="006347EB"/>
    <w:rsid w:val="006367B1"/>
    <w:rsid w:val="00647A39"/>
    <w:rsid w:val="00656EAD"/>
    <w:rsid w:val="006717A9"/>
    <w:rsid w:val="00672191"/>
    <w:rsid w:val="00684773"/>
    <w:rsid w:val="00696D55"/>
    <w:rsid w:val="006971BC"/>
    <w:rsid w:val="006976E7"/>
    <w:rsid w:val="006B0091"/>
    <w:rsid w:val="006B10D1"/>
    <w:rsid w:val="006C41A8"/>
    <w:rsid w:val="006C50FF"/>
    <w:rsid w:val="006D7FA0"/>
    <w:rsid w:val="006E2571"/>
    <w:rsid w:val="006E5848"/>
    <w:rsid w:val="006F1FF4"/>
    <w:rsid w:val="006F2278"/>
    <w:rsid w:val="006F3FCB"/>
    <w:rsid w:val="007068BA"/>
    <w:rsid w:val="00706E46"/>
    <w:rsid w:val="00707AEB"/>
    <w:rsid w:val="00713AD9"/>
    <w:rsid w:val="007143A9"/>
    <w:rsid w:val="00722C8B"/>
    <w:rsid w:val="00726C8E"/>
    <w:rsid w:val="00727F00"/>
    <w:rsid w:val="00732C0D"/>
    <w:rsid w:val="00735B76"/>
    <w:rsid w:val="00740462"/>
    <w:rsid w:val="007453C7"/>
    <w:rsid w:val="00755DED"/>
    <w:rsid w:val="00760B58"/>
    <w:rsid w:val="00770F45"/>
    <w:rsid w:val="00780E2B"/>
    <w:rsid w:val="00785D92"/>
    <w:rsid w:val="00791337"/>
    <w:rsid w:val="00794D1D"/>
    <w:rsid w:val="00795D53"/>
    <w:rsid w:val="007965EC"/>
    <w:rsid w:val="007A261E"/>
    <w:rsid w:val="007A365B"/>
    <w:rsid w:val="007A391A"/>
    <w:rsid w:val="007A413F"/>
    <w:rsid w:val="007A4793"/>
    <w:rsid w:val="007B6249"/>
    <w:rsid w:val="007C1A28"/>
    <w:rsid w:val="007D3ACD"/>
    <w:rsid w:val="007D6E36"/>
    <w:rsid w:val="007E06C0"/>
    <w:rsid w:val="007E47B8"/>
    <w:rsid w:val="007E4FEC"/>
    <w:rsid w:val="007F0C97"/>
    <w:rsid w:val="00801AE2"/>
    <w:rsid w:val="00805352"/>
    <w:rsid w:val="008062A1"/>
    <w:rsid w:val="008121FA"/>
    <w:rsid w:val="008320D0"/>
    <w:rsid w:val="00837CEB"/>
    <w:rsid w:val="00852EEC"/>
    <w:rsid w:val="008811F9"/>
    <w:rsid w:val="008832F2"/>
    <w:rsid w:val="00896E6F"/>
    <w:rsid w:val="008A2C0C"/>
    <w:rsid w:val="008A42BF"/>
    <w:rsid w:val="008A4443"/>
    <w:rsid w:val="008A6E2F"/>
    <w:rsid w:val="008B0334"/>
    <w:rsid w:val="008B3E4A"/>
    <w:rsid w:val="008C2974"/>
    <w:rsid w:val="008D2D3D"/>
    <w:rsid w:val="008D536C"/>
    <w:rsid w:val="008D6666"/>
    <w:rsid w:val="008D6CE3"/>
    <w:rsid w:val="008E09E7"/>
    <w:rsid w:val="008E5D62"/>
    <w:rsid w:val="008F3757"/>
    <w:rsid w:val="008F79BB"/>
    <w:rsid w:val="00900BD7"/>
    <w:rsid w:val="00905639"/>
    <w:rsid w:val="00906C38"/>
    <w:rsid w:val="009155EB"/>
    <w:rsid w:val="00931C8B"/>
    <w:rsid w:val="00931DF3"/>
    <w:rsid w:val="0094699C"/>
    <w:rsid w:val="00955D75"/>
    <w:rsid w:val="00957AA3"/>
    <w:rsid w:val="00970EAD"/>
    <w:rsid w:val="0097140A"/>
    <w:rsid w:val="00975296"/>
    <w:rsid w:val="009860CF"/>
    <w:rsid w:val="009864BF"/>
    <w:rsid w:val="0099503F"/>
    <w:rsid w:val="009A2760"/>
    <w:rsid w:val="009B1570"/>
    <w:rsid w:val="009B1B70"/>
    <w:rsid w:val="009B2377"/>
    <w:rsid w:val="009B424D"/>
    <w:rsid w:val="009B5030"/>
    <w:rsid w:val="009B5EC0"/>
    <w:rsid w:val="009D320A"/>
    <w:rsid w:val="009D5C06"/>
    <w:rsid w:val="00A0090F"/>
    <w:rsid w:val="00A044F6"/>
    <w:rsid w:val="00A159BF"/>
    <w:rsid w:val="00A17174"/>
    <w:rsid w:val="00A21D66"/>
    <w:rsid w:val="00A2264D"/>
    <w:rsid w:val="00A23CC2"/>
    <w:rsid w:val="00A24F0A"/>
    <w:rsid w:val="00A27C38"/>
    <w:rsid w:val="00A3235D"/>
    <w:rsid w:val="00A42A85"/>
    <w:rsid w:val="00A459FF"/>
    <w:rsid w:val="00A540F8"/>
    <w:rsid w:val="00A54E23"/>
    <w:rsid w:val="00A566EA"/>
    <w:rsid w:val="00A625D6"/>
    <w:rsid w:val="00A63B25"/>
    <w:rsid w:val="00A765F9"/>
    <w:rsid w:val="00A76D20"/>
    <w:rsid w:val="00A8642C"/>
    <w:rsid w:val="00AB120E"/>
    <w:rsid w:val="00AB5B68"/>
    <w:rsid w:val="00AB7FD2"/>
    <w:rsid w:val="00AC3981"/>
    <w:rsid w:val="00AE553C"/>
    <w:rsid w:val="00B03A02"/>
    <w:rsid w:val="00B230DC"/>
    <w:rsid w:val="00B24DC1"/>
    <w:rsid w:val="00B46D02"/>
    <w:rsid w:val="00B517C8"/>
    <w:rsid w:val="00B83EE7"/>
    <w:rsid w:val="00B85C4B"/>
    <w:rsid w:val="00B86843"/>
    <w:rsid w:val="00B9157B"/>
    <w:rsid w:val="00B92ADA"/>
    <w:rsid w:val="00B97F63"/>
    <w:rsid w:val="00BA42A5"/>
    <w:rsid w:val="00BA5751"/>
    <w:rsid w:val="00BA728D"/>
    <w:rsid w:val="00BB05CC"/>
    <w:rsid w:val="00BB0662"/>
    <w:rsid w:val="00BB2F76"/>
    <w:rsid w:val="00BB6CAD"/>
    <w:rsid w:val="00BE3C54"/>
    <w:rsid w:val="00BE4ADA"/>
    <w:rsid w:val="00C000F0"/>
    <w:rsid w:val="00C15C8E"/>
    <w:rsid w:val="00C21ECD"/>
    <w:rsid w:val="00C32391"/>
    <w:rsid w:val="00C337DF"/>
    <w:rsid w:val="00C43214"/>
    <w:rsid w:val="00C46A19"/>
    <w:rsid w:val="00C51AAC"/>
    <w:rsid w:val="00C65B4E"/>
    <w:rsid w:val="00C67264"/>
    <w:rsid w:val="00C71C35"/>
    <w:rsid w:val="00C7796E"/>
    <w:rsid w:val="00C80459"/>
    <w:rsid w:val="00C82AB8"/>
    <w:rsid w:val="00C86EE9"/>
    <w:rsid w:val="00C96A60"/>
    <w:rsid w:val="00CA1B0E"/>
    <w:rsid w:val="00CA377F"/>
    <w:rsid w:val="00CA6D4A"/>
    <w:rsid w:val="00CB25AE"/>
    <w:rsid w:val="00CB79F4"/>
    <w:rsid w:val="00CC36B3"/>
    <w:rsid w:val="00CC7F6D"/>
    <w:rsid w:val="00CD1310"/>
    <w:rsid w:val="00CE0050"/>
    <w:rsid w:val="00CE0BFC"/>
    <w:rsid w:val="00CE11E3"/>
    <w:rsid w:val="00CE4FFA"/>
    <w:rsid w:val="00CF16A1"/>
    <w:rsid w:val="00CF1C1E"/>
    <w:rsid w:val="00CF28C6"/>
    <w:rsid w:val="00CF4F89"/>
    <w:rsid w:val="00D2185E"/>
    <w:rsid w:val="00D246E2"/>
    <w:rsid w:val="00D247ED"/>
    <w:rsid w:val="00D24AF2"/>
    <w:rsid w:val="00D24D73"/>
    <w:rsid w:val="00D26F78"/>
    <w:rsid w:val="00D30453"/>
    <w:rsid w:val="00D463C7"/>
    <w:rsid w:val="00D507B5"/>
    <w:rsid w:val="00D532C9"/>
    <w:rsid w:val="00D549B9"/>
    <w:rsid w:val="00D56704"/>
    <w:rsid w:val="00D66632"/>
    <w:rsid w:val="00D71CC3"/>
    <w:rsid w:val="00D812E9"/>
    <w:rsid w:val="00D8421A"/>
    <w:rsid w:val="00DB7354"/>
    <w:rsid w:val="00DC1E08"/>
    <w:rsid w:val="00DC3ACD"/>
    <w:rsid w:val="00DE16FB"/>
    <w:rsid w:val="00DF46A3"/>
    <w:rsid w:val="00DF6FCB"/>
    <w:rsid w:val="00E123BA"/>
    <w:rsid w:val="00E179C9"/>
    <w:rsid w:val="00E2421F"/>
    <w:rsid w:val="00E27553"/>
    <w:rsid w:val="00E33303"/>
    <w:rsid w:val="00E40681"/>
    <w:rsid w:val="00E46CA6"/>
    <w:rsid w:val="00E475F7"/>
    <w:rsid w:val="00E51678"/>
    <w:rsid w:val="00E534BD"/>
    <w:rsid w:val="00E5485A"/>
    <w:rsid w:val="00E568D0"/>
    <w:rsid w:val="00E57C9D"/>
    <w:rsid w:val="00E620C7"/>
    <w:rsid w:val="00E64DE2"/>
    <w:rsid w:val="00E67FF0"/>
    <w:rsid w:val="00E93B46"/>
    <w:rsid w:val="00EA12B3"/>
    <w:rsid w:val="00EB3896"/>
    <w:rsid w:val="00EC0633"/>
    <w:rsid w:val="00ED2BD0"/>
    <w:rsid w:val="00EE5155"/>
    <w:rsid w:val="00EF5D58"/>
    <w:rsid w:val="00EF62A3"/>
    <w:rsid w:val="00F11118"/>
    <w:rsid w:val="00F12289"/>
    <w:rsid w:val="00F25D2D"/>
    <w:rsid w:val="00F31D99"/>
    <w:rsid w:val="00F4567C"/>
    <w:rsid w:val="00F4586B"/>
    <w:rsid w:val="00F53BD3"/>
    <w:rsid w:val="00F55BCD"/>
    <w:rsid w:val="00F61572"/>
    <w:rsid w:val="00F6499C"/>
    <w:rsid w:val="00F75D0A"/>
    <w:rsid w:val="00F903AE"/>
    <w:rsid w:val="00F903F4"/>
    <w:rsid w:val="00F909E6"/>
    <w:rsid w:val="00F948D6"/>
    <w:rsid w:val="00F94F3E"/>
    <w:rsid w:val="00F96A3B"/>
    <w:rsid w:val="00FA5B63"/>
    <w:rsid w:val="00FB0D97"/>
    <w:rsid w:val="00FC1D08"/>
    <w:rsid w:val="00FC2782"/>
    <w:rsid w:val="00FC59A7"/>
    <w:rsid w:val="00FD720C"/>
    <w:rsid w:val="00FD75ED"/>
    <w:rsid w:val="00FE0FCA"/>
    <w:rsid w:val="00FF4379"/>
    <w:rsid w:val="00FF534C"/>
    <w:rsid w:val="014B77EA"/>
    <w:rsid w:val="0236E9C5"/>
    <w:rsid w:val="0256455B"/>
    <w:rsid w:val="04CD25C8"/>
    <w:rsid w:val="0786F065"/>
    <w:rsid w:val="07952D90"/>
    <w:rsid w:val="0B00BC40"/>
    <w:rsid w:val="0B5C7DAC"/>
    <w:rsid w:val="0CA260C7"/>
    <w:rsid w:val="0E7192F6"/>
    <w:rsid w:val="0F84F51A"/>
    <w:rsid w:val="0FD395EB"/>
    <w:rsid w:val="112566A9"/>
    <w:rsid w:val="11AB3433"/>
    <w:rsid w:val="12111FCB"/>
    <w:rsid w:val="121C51B7"/>
    <w:rsid w:val="136763CD"/>
    <w:rsid w:val="14A50D72"/>
    <w:rsid w:val="14EA9D37"/>
    <w:rsid w:val="15F7BA5D"/>
    <w:rsid w:val="1827FF75"/>
    <w:rsid w:val="1846F298"/>
    <w:rsid w:val="186DBBDC"/>
    <w:rsid w:val="18E4363C"/>
    <w:rsid w:val="1AE5FBA5"/>
    <w:rsid w:val="1E4F3945"/>
    <w:rsid w:val="1EE47D1F"/>
    <w:rsid w:val="202D412B"/>
    <w:rsid w:val="20B8634B"/>
    <w:rsid w:val="2275B09D"/>
    <w:rsid w:val="276ED5C8"/>
    <w:rsid w:val="282CD6C3"/>
    <w:rsid w:val="2AC8E02F"/>
    <w:rsid w:val="2B22B969"/>
    <w:rsid w:val="2E52D247"/>
    <w:rsid w:val="2FFD0DE3"/>
    <w:rsid w:val="328C4BBE"/>
    <w:rsid w:val="3408C715"/>
    <w:rsid w:val="3565E0CB"/>
    <w:rsid w:val="39EB67BA"/>
    <w:rsid w:val="3AB93E9F"/>
    <w:rsid w:val="3B506F0B"/>
    <w:rsid w:val="3C3C7A37"/>
    <w:rsid w:val="3CE6235C"/>
    <w:rsid w:val="3D5D9F53"/>
    <w:rsid w:val="3D7B5A3C"/>
    <w:rsid w:val="3F34C813"/>
    <w:rsid w:val="3FF27B94"/>
    <w:rsid w:val="411A67F3"/>
    <w:rsid w:val="432AAA04"/>
    <w:rsid w:val="440CC5D1"/>
    <w:rsid w:val="44AF32FD"/>
    <w:rsid w:val="469D0D86"/>
    <w:rsid w:val="48F39AB8"/>
    <w:rsid w:val="49A1F5C5"/>
    <w:rsid w:val="4A934DE2"/>
    <w:rsid w:val="4BBEF43C"/>
    <w:rsid w:val="4C7A785F"/>
    <w:rsid w:val="4D1AA569"/>
    <w:rsid w:val="4F18B13D"/>
    <w:rsid w:val="507A1018"/>
    <w:rsid w:val="5084D1AC"/>
    <w:rsid w:val="50DB7551"/>
    <w:rsid w:val="51F1EFE3"/>
    <w:rsid w:val="52912FE2"/>
    <w:rsid w:val="530B1D30"/>
    <w:rsid w:val="54D71DFA"/>
    <w:rsid w:val="58510165"/>
    <w:rsid w:val="59AA66B4"/>
    <w:rsid w:val="5B5EBA97"/>
    <w:rsid w:val="5D0588AF"/>
    <w:rsid w:val="5DA00C25"/>
    <w:rsid w:val="5DB0B16B"/>
    <w:rsid w:val="5F849E1A"/>
    <w:rsid w:val="5F8A5287"/>
    <w:rsid w:val="62E28B23"/>
    <w:rsid w:val="64735B62"/>
    <w:rsid w:val="64947B9E"/>
    <w:rsid w:val="65159CB6"/>
    <w:rsid w:val="69813179"/>
    <w:rsid w:val="6B21FFC1"/>
    <w:rsid w:val="6C1BE2FA"/>
    <w:rsid w:val="6C6CAE9F"/>
    <w:rsid w:val="6D9FD817"/>
    <w:rsid w:val="6DA9569F"/>
    <w:rsid w:val="70F2D7F2"/>
    <w:rsid w:val="740756D3"/>
    <w:rsid w:val="74F84088"/>
    <w:rsid w:val="75324A7C"/>
    <w:rsid w:val="75606EC3"/>
    <w:rsid w:val="763FF6EF"/>
    <w:rsid w:val="76AD7C94"/>
    <w:rsid w:val="777CABE5"/>
    <w:rsid w:val="7873416B"/>
    <w:rsid w:val="7940B46B"/>
    <w:rsid w:val="7B75E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45E42"/>
  <w15:docId w15:val="{8F79E9E1-D77A-4AF6-AA7E-CF10D430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</w:rPr>
  </w:style>
  <w:style w:type="paragraph" w:styleId="Heading1">
    <w:name w:val="heading 1"/>
    <w:basedOn w:val="Normal"/>
    <w:next w:val="Normal"/>
    <w:pPr>
      <w:keepNext/>
      <w:autoSpaceDE w:val="0"/>
      <w:outlineLvl w:val="0"/>
    </w:pPr>
    <w:rPr>
      <w:rFonts w:ascii="Microsoft Sans Serif" w:hAnsi="Microsoft Sans Serif" w:cs="Microsoft Sans Serif"/>
      <w:b/>
      <w:bCs/>
      <w:sz w:val="20"/>
      <w:szCs w:val="22"/>
      <w:u w:val="single"/>
    </w:rPr>
  </w:style>
  <w:style w:type="paragraph" w:styleId="Heading2">
    <w:name w:val="heading 2"/>
    <w:basedOn w:val="Normal"/>
    <w:next w:val="Normal"/>
    <w:pPr>
      <w:keepNext/>
      <w:autoSpaceDE w:val="0"/>
      <w:outlineLvl w:val="1"/>
    </w:pPr>
    <w:rPr>
      <w:rFonts w:ascii="Microsoft Sans Serif" w:hAnsi="Microsoft Sans Serif" w:cs="Microsoft Sans Serif"/>
      <w:b/>
      <w:bCs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rPr>
      <w:sz w:val="24"/>
      <w:szCs w:val="24"/>
    </w:rPr>
  </w:style>
  <w:style w:type="character" w:styleId="PlaceholderText">
    <w:name w:val="Placeholder Text"/>
    <w:basedOn w:val="DefaultParagraphFont"/>
    <w:rPr>
      <w:color w:val="808080"/>
    </w:rPr>
  </w:style>
  <w:style w:type="character" w:customStyle="1" w:styleId="Heading1Char">
    <w:name w:val="Heading 1 Char"/>
    <w:basedOn w:val="DefaultParagraphFont"/>
    <w:rPr>
      <w:rFonts w:ascii="Microsoft Sans Serif" w:hAnsi="Microsoft Sans Serif" w:cs="Microsoft Sans Serif"/>
      <w:b/>
      <w:bCs/>
      <w:szCs w:val="22"/>
      <w:u w:val="single"/>
    </w:rPr>
  </w:style>
  <w:style w:type="character" w:customStyle="1" w:styleId="Heading2Char">
    <w:name w:val="Heading 2 Char"/>
    <w:basedOn w:val="DefaultParagraphFont"/>
    <w:rPr>
      <w:rFonts w:ascii="Microsoft Sans Serif" w:hAnsi="Microsoft Sans Serif" w:cs="Microsoft Sans Serif"/>
      <w:b/>
      <w:bCs/>
      <w:szCs w:val="22"/>
    </w:rPr>
  </w:style>
  <w:style w:type="paragraph" w:styleId="BodyText">
    <w:name w:val="Body Text"/>
    <w:basedOn w:val="Normal"/>
    <w:pPr>
      <w:autoSpaceDE w:val="0"/>
      <w:jc w:val="both"/>
    </w:pPr>
    <w:rPr>
      <w:rFonts w:ascii="Microsoft Sans Serif" w:hAnsi="Microsoft Sans Serif" w:cs="Microsoft Sans Serif"/>
      <w:sz w:val="20"/>
      <w:szCs w:val="22"/>
    </w:rPr>
  </w:style>
  <w:style w:type="character" w:customStyle="1" w:styleId="BodyTextChar">
    <w:name w:val="Body Text Char"/>
    <w:basedOn w:val="DefaultParagraphFont"/>
    <w:rPr>
      <w:rFonts w:ascii="Microsoft Sans Serif" w:hAnsi="Microsoft Sans Serif" w:cs="Microsoft Sans Serif"/>
      <w:szCs w:val="22"/>
    </w:rPr>
  </w:style>
  <w:style w:type="paragraph" w:styleId="BodyText2">
    <w:name w:val="Body Text 2"/>
    <w:basedOn w:val="Normal"/>
    <w:pPr>
      <w:autoSpaceDE w:val="0"/>
    </w:pPr>
    <w:rPr>
      <w:rFonts w:ascii="Microsoft Sans Serif" w:hAnsi="Microsoft Sans Serif" w:cs="Microsoft Sans Serif"/>
      <w:sz w:val="14"/>
      <w:szCs w:val="22"/>
    </w:rPr>
  </w:style>
  <w:style w:type="character" w:customStyle="1" w:styleId="BodyText2Char">
    <w:name w:val="Body Text 2 Char"/>
    <w:basedOn w:val="DefaultParagraphFont"/>
    <w:rPr>
      <w:rFonts w:ascii="Microsoft Sans Serif" w:hAnsi="Microsoft Sans Serif" w:cs="Microsoft Sans Serif"/>
      <w:sz w:val="14"/>
      <w:szCs w:val="22"/>
    </w:rPr>
  </w:style>
  <w:style w:type="paragraph" w:styleId="Title">
    <w:name w:val="Title"/>
    <w:basedOn w:val="Normal"/>
    <w:pPr>
      <w:autoSpaceDE w:val="0"/>
      <w:jc w:val="center"/>
    </w:pPr>
    <w:rPr>
      <w:rFonts w:ascii="Microsoft Sans Serif" w:hAnsi="Microsoft Sans Serif" w:cs="Microsoft Sans Serif"/>
      <w:b/>
      <w:bCs/>
      <w:szCs w:val="26"/>
    </w:rPr>
  </w:style>
  <w:style w:type="character" w:customStyle="1" w:styleId="TitleChar">
    <w:name w:val="Title Char"/>
    <w:basedOn w:val="DefaultParagraphFont"/>
    <w:rPr>
      <w:rFonts w:ascii="Microsoft Sans Serif" w:hAnsi="Microsoft Sans Serif" w:cs="Microsoft Sans Serif"/>
      <w:b/>
      <w:bCs/>
      <w:sz w:val="24"/>
      <w:szCs w:val="26"/>
    </w:rPr>
  </w:style>
  <w:style w:type="paragraph" w:styleId="NoSpacing">
    <w:name w:val="No Spacing"/>
    <w:pPr>
      <w:suppressAutoHyphens/>
      <w:jc w:val="both"/>
    </w:pPr>
    <w:rPr>
      <w:rFonts w:ascii="Arial" w:eastAsia="Calibri" w:hAnsi="Arial" w:cs="Arial"/>
      <w:sz w:val="24"/>
      <w:szCs w:val="24"/>
    </w:rPr>
  </w:style>
  <w:style w:type="paragraph" w:customStyle="1" w:styleId="Style1">
    <w:name w:val="Style1"/>
    <w:basedOn w:val="Normal"/>
    <w:rPr>
      <w:rFonts w:ascii="Calibri" w:hAnsi="Calibri"/>
      <w:sz w:val="20"/>
      <w:szCs w:val="18"/>
    </w:rPr>
  </w:style>
  <w:style w:type="paragraph" w:customStyle="1" w:styleId="Style5">
    <w:name w:val="Style5"/>
    <w:basedOn w:val="Normal"/>
    <w:next w:val="Style2"/>
    <w:rPr>
      <w:rFonts w:ascii="Calibri" w:eastAsia="Bookman Old Style" w:hAnsi="Calibri"/>
      <w:sz w:val="20"/>
    </w:rPr>
  </w:style>
  <w:style w:type="character" w:customStyle="1" w:styleId="Style1Char">
    <w:name w:val="Style1 Char"/>
    <w:basedOn w:val="DefaultParagraphFont"/>
    <w:rPr>
      <w:rFonts w:ascii="Calibri" w:hAnsi="Calibri"/>
      <w:szCs w:val="18"/>
    </w:rPr>
  </w:style>
  <w:style w:type="paragraph" w:customStyle="1" w:styleId="Style2">
    <w:name w:val="Style2"/>
    <w:basedOn w:val="Style5"/>
    <w:rPr>
      <w:sz w:val="24"/>
    </w:rPr>
  </w:style>
  <w:style w:type="character" w:customStyle="1" w:styleId="Style5Char">
    <w:name w:val="Style5 Char"/>
    <w:basedOn w:val="DefaultParagraphFont"/>
    <w:rPr>
      <w:rFonts w:ascii="Calibri" w:eastAsia="Bookman Old Style" w:hAnsi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2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34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0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20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60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28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1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602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24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4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254</Words>
  <Characters>1450</Characters>
  <Application>Microsoft Office Word</Application>
  <DocSecurity>0</DocSecurity>
  <Lines>12</Lines>
  <Paragraphs>3</Paragraphs>
  <ScaleCrop>false</ScaleCrop>
  <Company>Windows Image Creation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Informational Memo</dc:title>
  <dc:subject/>
  <dc:creator>Keith Simmons</dc:creator>
  <cp:keywords/>
  <cp:lastModifiedBy>Bailey, Daphne</cp:lastModifiedBy>
  <cp:revision>23</cp:revision>
  <cp:lastPrinted>2025-05-23T14:16:00Z</cp:lastPrinted>
  <dcterms:created xsi:type="dcterms:W3CDTF">2025-05-15T14:13:00Z</dcterms:created>
  <dcterms:modified xsi:type="dcterms:W3CDTF">2025-05-23T14:30:00Z</dcterms:modified>
</cp:coreProperties>
</file>