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2D1E7" w14:textId="77777777" w:rsidR="003778A4" w:rsidRPr="003778A4" w:rsidRDefault="003778A4" w:rsidP="00F17D96">
      <w:pPr>
        <w:pStyle w:val="Heading1"/>
        <w:rPr>
          <w:rFonts w:ascii="Verdana" w:hAnsi="Verdana"/>
        </w:rPr>
      </w:pPr>
    </w:p>
    <w:p w14:paraId="16AB7A57" w14:textId="77777777" w:rsidR="003778A4" w:rsidRPr="003778A4" w:rsidRDefault="003778A4" w:rsidP="003778A4">
      <w:pPr>
        <w:pStyle w:val="Heading1"/>
        <w:rPr>
          <w:rFonts w:ascii="Verdana" w:hAnsi="Verdana"/>
        </w:rPr>
      </w:pPr>
      <w:r w:rsidRPr="003778A4">
        <w:rPr>
          <w:rFonts w:ascii="Verdana" w:hAnsi="Verdana"/>
        </w:rPr>
        <w:tab/>
      </w:r>
    </w:p>
    <w:p w14:paraId="4B8112FA" w14:textId="3D0BB4E7" w:rsidR="003778A4" w:rsidRPr="00501F16" w:rsidRDefault="003778A4" w:rsidP="2B88692F">
      <w:pPr>
        <w:pStyle w:val="Heading1"/>
        <w:rPr>
          <w:rFonts w:ascii="Lato" w:eastAsia="Lato" w:hAnsi="Lato" w:cs="Lato"/>
          <w:b w:val="0"/>
          <w:bCs w:val="0"/>
        </w:rPr>
      </w:pPr>
      <w:r w:rsidRPr="2B88692F">
        <w:rPr>
          <w:rFonts w:ascii="Verdana" w:hAnsi="Verdana"/>
          <w:u w:val="single"/>
        </w:rPr>
        <w:t xml:space="preserve">MEETING DATE: </w:t>
      </w:r>
      <w:r w:rsidR="1363CB87" w:rsidRPr="2B88692F">
        <w:rPr>
          <w:rFonts w:ascii="Lato" w:eastAsia="Lato" w:hAnsi="Lato" w:cs="Lato"/>
          <w:u w:val="single"/>
        </w:rPr>
        <w:t xml:space="preserve"> </w:t>
      </w:r>
      <w:r w:rsidR="007E6D89">
        <w:rPr>
          <w:rFonts w:ascii="Lato" w:eastAsia="Lato" w:hAnsi="Lato" w:cs="Lato"/>
          <w:u w:val="single"/>
        </w:rPr>
        <w:t>May 11</w:t>
      </w:r>
      <w:r w:rsidR="00AA154F">
        <w:rPr>
          <w:rFonts w:ascii="Lato" w:eastAsia="Lato" w:hAnsi="Lato" w:cs="Lato"/>
          <w:u w:val="single"/>
        </w:rPr>
        <w:t>, 2026</w:t>
      </w:r>
    </w:p>
    <w:p w14:paraId="2DE8FB0C" w14:textId="2C28B2A9" w:rsidR="0CC453C9" w:rsidRDefault="0CC453C9" w:rsidP="6502139B">
      <w:pPr>
        <w:rPr>
          <w:rFonts w:ascii="Lato" w:eastAsia="Lato" w:hAnsi="Lato" w:cs="Lato"/>
        </w:rPr>
      </w:pPr>
    </w:p>
    <w:p w14:paraId="34EDA75B" w14:textId="01059356" w:rsidR="54AF7996" w:rsidRDefault="54AF7996" w:rsidP="6502139B">
      <w:pPr>
        <w:rPr>
          <w:rFonts w:ascii="Lato" w:eastAsia="Lato" w:hAnsi="Lato" w:cs="Lato"/>
        </w:rPr>
      </w:pPr>
    </w:p>
    <w:p w14:paraId="50011E3B" w14:textId="5AC7A6CD" w:rsidR="00406F10" w:rsidRDefault="003778A4" w:rsidP="086D3C3F">
      <w:pPr>
        <w:rPr>
          <w:rFonts w:ascii="Lato" w:eastAsia="Lato" w:hAnsi="Lato" w:cs="Lato"/>
          <w:color w:val="000000" w:themeColor="text1"/>
        </w:rPr>
      </w:pPr>
      <w:r w:rsidRPr="086D3C3F">
        <w:rPr>
          <w:rFonts w:ascii="Verdana" w:hAnsi="Verdana" w:cs="Arial"/>
          <w:b/>
          <w:bCs/>
          <w:u w:val="single"/>
        </w:rPr>
        <w:t>AGENDA ITEM TITLE</w:t>
      </w:r>
      <w:r w:rsidR="00F17D96" w:rsidRPr="086D3C3F">
        <w:rPr>
          <w:rFonts w:ascii="Verdana" w:hAnsi="Verdana" w:cs="Arial"/>
          <w:b/>
          <w:bCs/>
        </w:rPr>
        <w:t>:</w:t>
      </w:r>
      <w:r>
        <w:tab/>
      </w:r>
      <w:r w:rsidR="67D34AAA" w:rsidRPr="086D3C3F">
        <w:rPr>
          <w:rFonts w:ascii="Lato" w:eastAsia="Lato" w:hAnsi="Lato" w:cs="Lato"/>
          <w:color w:val="000000" w:themeColor="text1"/>
        </w:rPr>
        <w:t xml:space="preserve">Contract ~ Cooperative Agreement ~ Georgia Statewide Contract ~ Hardy Chevrolet (99999-001-SPD0000183-0002) ~ Acquisition of </w:t>
      </w:r>
      <w:r w:rsidR="00EA6CD3">
        <w:rPr>
          <w:rFonts w:ascii="Lato" w:eastAsia="Lato" w:hAnsi="Lato" w:cs="Lato"/>
          <w:color w:val="000000" w:themeColor="text1"/>
        </w:rPr>
        <w:t>Chief of Staff</w:t>
      </w:r>
      <w:r w:rsidR="67D34AAA" w:rsidRPr="086D3C3F">
        <w:rPr>
          <w:rFonts w:ascii="Lato" w:eastAsia="Lato" w:hAnsi="Lato" w:cs="Lato"/>
          <w:color w:val="000000" w:themeColor="text1"/>
        </w:rPr>
        <w:t xml:space="preserve"> Division Support Service Vehicles (Not to exceed </w:t>
      </w:r>
      <w:r w:rsidR="00D160BA" w:rsidRPr="00D160BA">
        <w:rPr>
          <w:rFonts w:ascii="Lato" w:eastAsia="Lato" w:hAnsi="Lato" w:cs="Lato"/>
          <w:color w:val="000000" w:themeColor="text1"/>
        </w:rPr>
        <w:t>$1,018,185.87</w:t>
      </w:r>
      <w:r w:rsidR="67D34AAA" w:rsidRPr="086D3C3F">
        <w:rPr>
          <w:rFonts w:ascii="Lato" w:eastAsia="Lato" w:hAnsi="Lato" w:cs="Lato"/>
          <w:color w:val="000000" w:themeColor="text1"/>
        </w:rPr>
        <w:t>)</w:t>
      </w:r>
    </w:p>
    <w:p w14:paraId="79CE997A" w14:textId="77777777" w:rsidR="00F17D96" w:rsidRPr="00C54CA2" w:rsidRDefault="00F17D96" w:rsidP="6502139B">
      <w:pPr>
        <w:rPr>
          <w:rFonts w:ascii="Lato" w:eastAsia="Lato" w:hAnsi="Lato" w:cs="Lato"/>
          <w:b/>
          <w:bCs/>
        </w:rPr>
      </w:pPr>
    </w:p>
    <w:p w14:paraId="05E2C4E0" w14:textId="77777777" w:rsidR="003778A4" w:rsidRPr="00501F16" w:rsidRDefault="003778A4" w:rsidP="00F17D96">
      <w:pPr>
        <w:rPr>
          <w:rFonts w:ascii="Verdana" w:hAnsi="Verdana" w:cs="Arial"/>
        </w:rPr>
      </w:pPr>
      <w:r>
        <w:rPr>
          <w:rFonts w:ascii="Verdana" w:hAnsi="Verdana" w:cs="Arial"/>
          <w:b/>
          <w:bCs/>
          <w:u w:val="single"/>
        </w:rPr>
        <w:t>QUICK SUMMARY ABSTRACT: (</w:t>
      </w:r>
      <w:r w:rsidR="00F17D96" w:rsidRPr="003778A4">
        <w:rPr>
          <w:rFonts w:ascii="Verdana" w:hAnsi="Verdana" w:cs="Arial"/>
          <w:b/>
          <w:bCs/>
          <w:u w:val="single"/>
        </w:rPr>
        <w:t>Presented by</w:t>
      </w:r>
      <w:r>
        <w:rPr>
          <w:rFonts w:ascii="Verdana" w:hAnsi="Verdana" w:cs="Arial"/>
          <w:b/>
          <w:bCs/>
          <w:u w:val="single"/>
        </w:rPr>
        <w:t>)</w:t>
      </w:r>
      <w:r>
        <w:rPr>
          <w:rFonts w:ascii="Verdana" w:hAnsi="Verdana" w:cs="Arial"/>
          <w:b/>
          <w:bCs/>
        </w:rPr>
        <w:t xml:space="preserve"> </w:t>
      </w:r>
    </w:p>
    <w:p w14:paraId="67A77A0C" w14:textId="44D08DB3" w:rsidR="00F17D96" w:rsidRPr="00351143" w:rsidRDefault="000F5DCD" w:rsidP="00F17D96">
      <w:pPr>
        <w:rPr>
          <w:rFonts w:ascii="Lato" w:hAnsi="Lato" w:cs="Arial"/>
          <w:b/>
          <w:color w:val="FF0000"/>
          <w:sz w:val="20"/>
          <w:szCs w:val="20"/>
        </w:rPr>
      </w:pPr>
      <w:r w:rsidRPr="2B88692F">
        <w:rPr>
          <w:rFonts w:ascii="Lato" w:hAnsi="Lato" w:cs="Arial"/>
          <w:b/>
          <w:bCs/>
          <w:color w:val="FF0000"/>
          <w:sz w:val="20"/>
          <w:szCs w:val="20"/>
        </w:rPr>
        <w:t xml:space="preserve">Presented by: </w:t>
      </w:r>
      <w:r w:rsidR="003778A4" w:rsidRPr="2B88692F">
        <w:rPr>
          <w:rFonts w:ascii="Lato" w:hAnsi="Lato" w:cs="Arial"/>
          <w:b/>
          <w:bCs/>
          <w:color w:val="FF0000"/>
          <w:sz w:val="20"/>
          <w:szCs w:val="20"/>
        </w:rPr>
        <w:t>(</w:t>
      </w:r>
      <w:r w:rsidR="005E7483" w:rsidRPr="2B88692F">
        <w:rPr>
          <w:rFonts w:ascii="Lato" w:hAnsi="Lato" w:cs="Arial"/>
          <w:b/>
          <w:bCs/>
          <w:color w:val="FF0000"/>
          <w:sz w:val="20"/>
          <w:szCs w:val="20"/>
        </w:rPr>
        <w:t>Name, Title &amp; Division\Department)</w:t>
      </w:r>
    </w:p>
    <w:p w14:paraId="57CA75F0" w14:textId="44B3F867" w:rsidR="000B5B5D" w:rsidRDefault="50C0D7A7" w:rsidP="2B88692F">
      <w:pPr>
        <w:spacing w:before="240" w:after="240"/>
        <w:rPr>
          <w:rFonts w:ascii="Lato" w:eastAsia="Lato" w:hAnsi="Lato" w:cs="Lato"/>
          <w:color w:val="000000" w:themeColor="text1"/>
        </w:rPr>
      </w:pPr>
      <w:r w:rsidRPr="2B88692F">
        <w:rPr>
          <w:rFonts w:ascii="Lato" w:eastAsia="Lato" w:hAnsi="Lato" w:cs="Lato"/>
          <w:color w:val="000000" w:themeColor="text1"/>
        </w:rPr>
        <w:t>Presented by:</w:t>
      </w:r>
    </w:p>
    <w:p w14:paraId="3BAE5C74" w14:textId="71D7C746" w:rsidR="000B5B5D" w:rsidRDefault="00EA6CD3" w:rsidP="2B88692F">
      <w:pPr>
        <w:spacing w:before="240" w:after="240" w:line="259" w:lineRule="auto"/>
      </w:pPr>
      <w:r>
        <w:rPr>
          <w:rFonts w:ascii="Lato" w:eastAsia="Lato" w:hAnsi="Lato" w:cs="Lato"/>
          <w:color w:val="000000" w:themeColor="text1"/>
        </w:rPr>
        <w:t>Tracey L. Whaley – Executive Director of Public Safety</w:t>
      </w:r>
    </w:p>
    <w:p w14:paraId="5D0CF068" w14:textId="1A0C2E9B" w:rsidR="000B5B5D" w:rsidRDefault="000B5B5D" w:rsidP="6502139B">
      <w:pPr>
        <w:rPr>
          <w:rFonts w:ascii="Lato" w:eastAsia="Lato" w:hAnsi="Lato" w:cs="Lato"/>
        </w:rPr>
      </w:pPr>
    </w:p>
    <w:p w14:paraId="79E81C87" w14:textId="12907E07" w:rsidR="0CC453C9" w:rsidRDefault="0CC453C9" w:rsidP="6502139B">
      <w:pPr>
        <w:rPr>
          <w:rFonts w:ascii="Lato" w:eastAsia="Lato" w:hAnsi="Lato" w:cs="Lato"/>
        </w:rPr>
      </w:pPr>
    </w:p>
    <w:p w14:paraId="03FB2495" w14:textId="77777777" w:rsidR="003778A4" w:rsidRDefault="003778A4" w:rsidP="00F17D96">
      <w:pPr>
        <w:rPr>
          <w:rFonts w:ascii="Verdana" w:hAnsi="Verdana" w:cs="Arial"/>
          <w:bCs/>
        </w:rPr>
      </w:pPr>
      <w:r w:rsidRPr="003778A4">
        <w:rPr>
          <w:rFonts w:ascii="Verdana" w:hAnsi="Verdana" w:cs="Arial"/>
          <w:b/>
          <w:bCs/>
          <w:u w:val="single"/>
        </w:rPr>
        <w:t>REQUESTED ACTION</w:t>
      </w:r>
      <w:r w:rsidRPr="003778A4">
        <w:rPr>
          <w:rFonts w:ascii="Verdana" w:hAnsi="Verdana" w:cs="Arial"/>
          <w:b/>
          <w:bCs/>
        </w:rPr>
        <w:t>:</w:t>
      </w:r>
      <w:r w:rsidRPr="003778A4">
        <w:rPr>
          <w:rFonts w:ascii="Verdana" w:hAnsi="Verdana" w:cs="Arial"/>
          <w:bCs/>
        </w:rPr>
        <w:t xml:space="preserve"> </w:t>
      </w:r>
    </w:p>
    <w:p w14:paraId="54B71D54" w14:textId="77777777" w:rsidR="00F17D96" w:rsidRPr="000F5DCD" w:rsidRDefault="4CDC60E5" w:rsidP="2B88692F">
      <w:pPr>
        <w:rPr>
          <w:rFonts w:ascii="Lato" w:hAnsi="Lato" w:cs="Arial"/>
          <w:color w:val="FF0000"/>
          <w:sz w:val="20"/>
          <w:szCs w:val="20"/>
        </w:rPr>
      </w:pPr>
      <w:r w:rsidRPr="2B88692F">
        <w:rPr>
          <w:rFonts w:ascii="Lato" w:hAnsi="Lato" w:cs="Arial"/>
          <w:color w:val="FF0000"/>
          <w:sz w:val="20"/>
          <w:szCs w:val="20"/>
        </w:rPr>
        <w:t xml:space="preserve">(Vendor Name and Total Amount Requested </w:t>
      </w:r>
      <w:r w:rsidR="7CBB0E62" w:rsidRPr="2B88692F">
        <w:rPr>
          <w:rFonts w:ascii="Lato" w:hAnsi="Lato" w:cs="Arial"/>
          <w:b/>
          <w:bCs/>
          <w:color w:val="FF0000"/>
          <w:sz w:val="20"/>
          <w:szCs w:val="20"/>
          <w:u w:val="single"/>
        </w:rPr>
        <w:t>MUST</w:t>
      </w:r>
      <w:r w:rsidRPr="2B88692F">
        <w:rPr>
          <w:rFonts w:ascii="Lato" w:hAnsi="Lato" w:cs="Arial"/>
          <w:b/>
          <w:bCs/>
          <w:color w:val="FF0000"/>
          <w:sz w:val="20"/>
          <w:szCs w:val="20"/>
          <w:u w:val="single"/>
        </w:rPr>
        <w:t xml:space="preserve"> </w:t>
      </w:r>
      <w:r w:rsidR="7CBB0E62" w:rsidRPr="2B88692F">
        <w:rPr>
          <w:rFonts w:ascii="Lato" w:hAnsi="Lato" w:cs="Arial"/>
          <w:b/>
          <w:bCs/>
          <w:color w:val="FF0000"/>
          <w:sz w:val="20"/>
          <w:szCs w:val="20"/>
          <w:u w:val="single"/>
        </w:rPr>
        <w:t>BE BOLD</w:t>
      </w:r>
      <w:r w:rsidRPr="2B88692F">
        <w:rPr>
          <w:rFonts w:ascii="Lato" w:hAnsi="Lato" w:cs="Arial"/>
          <w:color w:val="FF0000"/>
          <w:sz w:val="20"/>
          <w:szCs w:val="20"/>
        </w:rPr>
        <w:t xml:space="preserve"> for quick reference)</w:t>
      </w:r>
    </w:p>
    <w:p w14:paraId="0D6F5F3E" w14:textId="18A7E63C" w:rsidR="54AF7996" w:rsidRDefault="54AF7996" w:rsidP="2B88692F">
      <w:pPr>
        <w:rPr>
          <w:rFonts w:ascii="Lato" w:hAnsi="Lato" w:cs="Arial"/>
          <w:color w:val="FF0000"/>
          <w:sz w:val="20"/>
          <w:szCs w:val="20"/>
        </w:rPr>
      </w:pPr>
    </w:p>
    <w:p w14:paraId="5EC7B48F" w14:textId="1C16B049" w:rsidR="54AF7996" w:rsidRDefault="731BC7E6" w:rsidP="086D3C3F">
      <w:pPr>
        <w:rPr>
          <w:rFonts w:ascii="Lato" w:eastAsia="Lato" w:hAnsi="Lato" w:cs="Lato"/>
          <w:color w:val="000000" w:themeColor="text1"/>
        </w:rPr>
      </w:pPr>
      <w:r w:rsidRPr="086D3C3F">
        <w:rPr>
          <w:rFonts w:ascii="Lato" w:eastAsia="Lato" w:hAnsi="Lato" w:cs="Lato"/>
          <w:color w:val="000000" w:themeColor="text1"/>
        </w:rPr>
        <w:t xml:space="preserve">It is requested that the DeKalb County Board of Education (“the Board”) approve the use of Georgia Statewide Contract-99999-001-SPD000183002 (Hardy Chevrolet.) for the purchase of support vehicles for the Chief of Staff Division in an amount not to exceed </w:t>
      </w:r>
      <w:r w:rsidR="004675FB" w:rsidRPr="00D160BA">
        <w:rPr>
          <w:rFonts w:ascii="Lato" w:eastAsia="Lato" w:hAnsi="Lato" w:cs="Lato"/>
          <w:color w:val="000000" w:themeColor="text1"/>
        </w:rPr>
        <w:t>$1,018,185.87</w:t>
      </w:r>
      <w:r w:rsidR="31828D6D" w:rsidRPr="086D3C3F">
        <w:rPr>
          <w:rFonts w:ascii="Lato" w:eastAsia="Lato" w:hAnsi="Lato" w:cs="Lato"/>
          <w:color w:val="000000" w:themeColor="text1"/>
        </w:rPr>
        <w:t>.</w:t>
      </w:r>
    </w:p>
    <w:p w14:paraId="1573BB68" w14:textId="2CD35F50" w:rsidR="00F17D96" w:rsidRPr="00501F16" w:rsidRDefault="57FA9E3E" w:rsidP="2B88692F">
      <w:pPr>
        <w:spacing w:before="240" w:after="240"/>
        <w:rPr>
          <w:rFonts w:ascii="Lato" w:eastAsia="Lato" w:hAnsi="Lato" w:cs="Lato"/>
          <w:color w:val="000000" w:themeColor="text1"/>
        </w:rPr>
      </w:pPr>
      <w:r w:rsidRPr="2B88692F">
        <w:rPr>
          <w:rFonts w:ascii="Verdana" w:hAnsi="Verdana" w:cs="Arial"/>
          <w:b/>
          <w:bCs/>
          <w:u w:val="single"/>
        </w:rPr>
        <w:t>RATIONALE</w:t>
      </w:r>
      <w:r w:rsidR="03E31542" w:rsidRPr="2B88692F">
        <w:rPr>
          <w:rFonts w:ascii="Verdana" w:hAnsi="Verdana" w:cs="Arial"/>
          <w:b/>
          <w:bCs/>
        </w:rPr>
        <w:t>:</w:t>
      </w:r>
      <w:r w:rsidR="7BA48896" w:rsidRPr="2B88692F">
        <w:rPr>
          <w:rFonts w:ascii="Verdana" w:hAnsi="Verdana" w:cs="Arial"/>
          <w:b/>
          <w:bCs/>
        </w:rPr>
        <w:t xml:space="preserve"> </w:t>
      </w:r>
    </w:p>
    <w:p w14:paraId="66E14EEE" w14:textId="1459C457" w:rsidR="00F17D96" w:rsidRPr="00501F16" w:rsidRDefault="37898511" w:rsidP="2B88692F">
      <w:pPr>
        <w:spacing w:before="240" w:after="240"/>
        <w:rPr>
          <w:rFonts w:ascii="Lato" w:eastAsia="Lato" w:hAnsi="Lato" w:cs="Lato"/>
          <w:color w:val="000000" w:themeColor="text1"/>
        </w:rPr>
      </w:pPr>
      <w:r w:rsidRPr="2B88692F">
        <w:rPr>
          <w:rFonts w:ascii="Lato" w:eastAsia="Lato" w:hAnsi="Lato" w:cs="Lato"/>
          <w:color w:val="000000" w:themeColor="text1"/>
        </w:rPr>
        <w:t>Approval of the use of the Georgia Statewide Contract 99999-001-SPD000183002- (Hardy Chevrolet) through a Cooperative Agreement, allowing the DeKalb County School District (“DCSD”) Operations Division to purchase support vehicles through fix</w:t>
      </w:r>
      <w:r w:rsidR="002512FC">
        <w:rPr>
          <w:rFonts w:ascii="Lato" w:eastAsia="Lato" w:hAnsi="Lato" w:cs="Lato"/>
          <w:color w:val="000000" w:themeColor="text1"/>
        </w:rPr>
        <w:t>ed</w:t>
      </w:r>
      <w:r w:rsidRPr="2B88692F">
        <w:rPr>
          <w:rFonts w:ascii="Lato" w:eastAsia="Lato" w:hAnsi="Lato" w:cs="Lato"/>
          <w:color w:val="000000" w:themeColor="text1"/>
        </w:rPr>
        <w:t xml:space="preserve"> pricing that has been competitively solicited and awarded. This purchase will support staff transportation needs in maintaining the fleet lifecycle management.</w:t>
      </w:r>
    </w:p>
    <w:p w14:paraId="2286EDF0" w14:textId="50A40567" w:rsidR="00F17D96" w:rsidRPr="00501F16" w:rsidRDefault="00F17D96" w:rsidP="2B88692F">
      <w:pPr>
        <w:rPr>
          <w:rFonts w:ascii="Verdana" w:hAnsi="Verdana" w:cs="Arial"/>
          <w:b/>
          <w:bCs/>
        </w:rPr>
      </w:pPr>
    </w:p>
    <w:p w14:paraId="79695BF0" w14:textId="54723F9D" w:rsidR="00F17D96" w:rsidRPr="00501F16" w:rsidRDefault="57FA9E3E" w:rsidP="2B88692F">
      <w:pPr>
        <w:rPr>
          <w:rFonts w:ascii="Lato" w:eastAsia="Lato" w:hAnsi="Lato" w:cs="Lato"/>
        </w:rPr>
      </w:pPr>
      <w:r w:rsidRPr="2B88692F">
        <w:rPr>
          <w:rFonts w:ascii="Verdana" w:hAnsi="Verdana" w:cs="Arial"/>
          <w:b/>
          <w:bCs/>
          <w:u w:val="single"/>
        </w:rPr>
        <w:t>DETAILS</w:t>
      </w:r>
      <w:r w:rsidR="03E31542" w:rsidRPr="2B88692F">
        <w:rPr>
          <w:rFonts w:ascii="Verdana" w:hAnsi="Verdana" w:cs="Arial"/>
          <w:b/>
          <w:bCs/>
        </w:rPr>
        <w:t>:</w:t>
      </w:r>
      <w:r w:rsidR="61297C52" w:rsidRPr="2B88692F">
        <w:rPr>
          <w:rFonts w:ascii="Verdana" w:hAnsi="Verdana" w:cs="Arial"/>
          <w:b/>
          <w:bCs/>
        </w:rPr>
        <w:t xml:space="preserve"> </w:t>
      </w:r>
      <w:r w:rsidR="257B2E47" w:rsidRPr="2B88692F">
        <w:rPr>
          <w:rFonts w:ascii="Lato" w:eastAsia="Lato" w:hAnsi="Lato" w:cs="Lato"/>
          <w:color w:val="000000" w:themeColor="text1"/>
        </w:rPr>
        <w:t xml:space="preserve">The </w:t>
      </w:r>
      <w:r w:rsidR="00EA6CD3">
        <w:rPr>
          <w:rFonts w:ascii="Lato" w:eastAsia="Lato" w:hAnsi="Lato" w:cs="Lato"/>
          <w:color w:val="000000" w:themeColor="text1"/>
        </w:rPr>
        <w:t>Chief of Staff Division</w:t>
      </w:r>
      <w:r w:rsidR="257B2E47" w:rsidRPr="2B88692F">
        <w:rPr>
          <w:rFonts w:ascii="Lato" w:eastAsia="Lato" w:hAnsi="Lato" w:cs="Lato"/>
          <w:color w:val="000000" w:themeColor="text1"/>
        </w:rPr>
        <w:t xml:space="preserve"> is requesting approval to utilize the State of Georgia – Department of Administrative Services - Statewide Standard Contract through Hardy Chevrolet. On November 1, 2013, the State of Georgia awarded Solicitation # ES-40199-373 for Administrative Vehicles, Regular and Alternatively Fueled, from which the supplier, Hardy Chevrolet, w</w:t>
      </w:r>
      <w:r w:rsidR="00467A5A">
        <w:rPr>
          <w:rFonts w:ascii="Lato" w:eastAsia="Lato" w:hAnsi="Lato" w:cs="Lato"/>
          <w:color w:val="000000" w:themeColor="text1"/>
        </w:rPr>
        <w:t>as</w:t>
      </w:r>
      <w:r w:rsidR="257B2E47" w:rsidRPr="2B88692F">
        <w:rPr>
          <w:rFonts w:ascii="Lato" w:eastAsia="Lato" w:hAnsi="Lato" w:cs="Lato"/>
          <w:color w:val="000000" w:themeColor="text1"/>
        </w:rPr>
        <w:t xml:space="preserve"> awarded </w:t>
      </w:r>
      <w:r w:rsidR="00467A5A">
        <w:rPr>
          <w:rFonts w:ascii="Lato" w:eastAsia="Lato" w:hAnsi="Lato" w:cs="Lato"/>
          <w:color w:val="000000" w:themeColor="text1"/>
        </w:rPr>
        <w:t xml:space="preserve">a </w:t>
      </w:r>
      <w:r w:rsidR="257B2E47" w:rsidRPr="2B88692F">
        <w:rPr>
          <w:rFonts w:ascii="Lato" w:eastAsia="Lato" w:hAnsi="Lato" w:cs="Lato"/>
          <w:color w:val="000000" w:themeColor="text1"/>
        </w:rPr>
        <w:t>contract. The contract</w:t>
      </w:r>
      <w:r w:rsidR="00467A5A">
        <w:rPr>
          <w:rFonts w:ascii="Lato" w:eastAsia="Lato" w:hAnsi="Lato" w:cs="Lato"/>
          <w:color w:val="000000" w:themeColor="text1"/>
        </w:rPr>
        <w:t xml:space="preserve"> is</w:t>
      </w:r>
      <w:r w:rsidR="257B2E47" w:rsidRPr="2B88692F">
        <w:rPr>
          <w:rFonts w:ascii="Lato" w:eastAsia="Lato" w:hAnsi="Lato" w:cs="Lato"/>
          <w:color w:val="000000" w:themeColor="text1"/>
        </w:rPr>
        <w:t xml:space="preserve"> between the State of Georgia </w:t>
      </w:r>
      <w:r w:rsidR="00467A5A">
        <w:rPr>
          <w:rFonts w:ascii="Lato" w:eastAsia="Lato" w:hAnsi="Lato" w:cs="Lato"/>
          <w:color w:val="000000" w:themeColor="text1"/>
        </w:rPr>
        <w:t xml:space="preserve">and </w:t>
      </w:r>
      <w:r w:rsidR="257B2E47" w:rsidRPr="2B88692F">
        <w:rPr>
          <w:rFonts w:ascii="Lato" w:eastAsia="Lato" w:hAnsi="Lato" w:cs="Lato"/>
          <w:color w:val="000000" w:themeColor="text1"/>
        </w:rPr>
        <w:t>Hardy Chevrolet, located at: 1249 Charles Hardy Parkway, Dallas, GA 30157. In accordance with Board Policy DJE (Purchasing), Paragraph III D.3.(d), exceptions to competitive selection are allowed when the purchase is made through contracts formally solicited and obtained by the State of Georgia, the Federal Government, or other government agencies</w:t>
      </w:r>
      <w:r w:rsidR="00D01413">
        <w:rPr>
          <w:rFonts w:ascii="Lato" w:eastAsia="Lato" w:hAnsi="Lato" w:cs="Lato"/>
          <w:color w:val="000000" w:themeColor="text1"/>
        </w:rPr>
        <w:t>.</w:t>
      </w:r>
    </w:p>
    <w:p w14:paraId="5268E2C0" w14:textId="70E88F59" w:rsidR="6502139B" w:rsidRDefault="6502139B" w:rsidP="6502139B">
      <w:pPr>
        <w:jc w:val="both"/>
        <w:rPr>
          <w:rFonts w:ascii="Lato" w:eastAsia="Lato" w:hAnsi="Lato" w:cs="Lato"/>
          <w:color w:val="000000" w:themeColor="text1"/>
        </w:rPr>
      </w:pPr>
    </w:p>
    <w:p w14:paraId="3E11BC8E" w14:textId="57A1DC38" w:rsidR="00F17D96" w:rsidRPr="00501F16" w:rsidRDefault="57FA9E3E" w:rsidP="00F17D96">
      <w:pPr>
        <w:rPr>
          <w:rFonts w:ascii="Verdana" w:hAnsi="Verdana" w:cs="Arial"/>
        </w:rPr>
      </w:pPr>
      <w:r w:rsidRPr="2B88692F">
        <w:rPr>
          <w:rFonts w:ascii="Verdana" w:hAnsi="Verdana" w:cs="Arial"/>
          <w:b/>
          <w:bCs/>
          <w:u w:val="single"/>
        </w:rPr>
        <w:t>SUMMARY</w:t>
      </w:r>
      <w:r w:rsidR="03E31542" w:rsidRPr="2B88692F">
        <w:rPr>
          <w:rFonts w:ascii="Verdana" w:hAnsi="Verdana" w:cs="Arial"/>
          <w:b/>
          <w:bCs/>
          <w:u w:val="single"/>
        </w:rPr>
        <w:t>:</w:t>
      </w:r>
      <w:r w:rsidR="61297C52" w:rsidRPr="2B88692F">
        <w:rPr>
          <w:rFonts w:ascii="Verdana" w:hAnsi="Verdana" w:cs="Arial"/>
          <w:b/>
          <w:bCs/>
          <w:u w:val="single"/>
        </w:rPr>
        <w:t xml:space="preserve"> </w:t>
      </w:r>
    </w:p>
    <w:p w14:paraId="3E9C12C8" w14:textId="079D6F24" w:rsidR="2B88692F" w:rsidRDefault="2B88692F" w:rsidP="2B88692F">
      <w:pPr>
        <w:rPr>
          <w:rFonts w:ascii="Verdana" w:hAnsi="Verdana" w:cs="Arial"/>
          <w:b/>
          <w:bCs/>
          <w:u w:val="single"/>
        </w:rPr>
      </w:pPr>
    </w:p>
    <w:p w14:paraId="5077AF35" w14:textId="0842B2DD" w:rsidR="283E4109" w:rsidRDefault="283E4109" w:rsidP="2B88692F">
      <w:pPr>
        <w:rPr>
          <w:rFonts w:ascii="Lato" w:eastAsia="Lato" w:hAnsi="Lato" w:cs="Lato"/>
        </w:rPr>
      </w:pPr>
      <w:r w:rsidRPr="2B88692F">
        <w:rPr>
          <w:rFonts w:ascii="Lato" w:eastAsia="Lato" w:hAnsi="Lato" w:cs="Lato"/>
          <w:color w:val="000000" w:themeColor="text1"/>
        </w:rPr>
        <w:t xml:space="preserve">As awarded vendors through the State of Georgia solicitation, use of a cooperative agreement </w:t>
      </w:r>
      <w:r w:rsidR="00576C2E">
        <w:rPr>
          <w:rFonts w:ascii="Lato" w:eastAsia="Lato" w:hAnsi="Lato" w:cs="Lato"/>
          <w:color w:val="000000" w:themeColor="text1"/>
        </w:rPr>
        <w:t>with</w:t>
      </w:r>
      <w:r w:rsidRPr="2B88692F">
        <w:rPr>
          <w:rFonts w:ascii="Lato" w:eastAsia="Lato" w:hAnsi="Lato" w:cs="Lato"/>
          <w:color w:val="000000" w:themeColor="text1"/>
        </w:rPr>
        <w:t xml:space="preserve"> Hardy </w:t>
      </w:r>
      <w:r w:rsidR="00EA6CD3" w:rsidRPr="2B88692F">
        <w:rPr>
          <w:rFonts w:ascii="Lato" w:eastAsia="Lato" w:hAnsi="Lato" w:cs="Lato"/>
          <w:color w:val="000000" w:themeColor="text1"/>
        </w:rPr>
        <w:t>Chevrolet</w:t>
      </w:r>
      <w:r w:rsidRPr="2B88692F">
        <w:rPr>
          <w:rFonts w:ascii="Lato" w:eastAsia="Lato" w:hAnsi="Lato" w:cs="Lato"/>
          <w:color w:val="000000" w:themeColor="text1"/>
        </w:rPr>
        <w:t xml:space="preserve"> results in increased economies of scale. This purchase will ensure that the Public Safety Department is adequately equipped to respond safely to issues throughout the district in a timely manner.</w:t>
      </w:r>
    </w:p>
    <w:p w14:paraId="307D2F18" w14:textId="61D0604A" w:rsidR="00351143" w:rsidRDefault="00351143" w:rsidP="6502139B">
      <w:pPr>
        <w:rPr>
          <w:rFonts w:ascii="Lato" w:eastAsia="Lato" w:hAnsi="Lato" w:cs="Lato"/>
        </w:rPr>
      </w:pPr>
    </w:p>
    <w:p w14:paraId="23C07CAB" w14:textId="0C5A46F1" w:rsidR="54AF7996" w:rsidRDefault="54AF7996" w:rsidP="6502139B">
      <w:pPr>
        <w:rPr>
          <w:rFonts w:ascii="Lato" w:eastAsia="Lato" w:hAnsi="Lato" w:cs="Lato"/>
        </w:rPr>
      </w:pPr>
    </w:p>
    <w:p w14:paraId="02588D4E" w14:textId="0792FC03" w:rsidR="00F17D96" w:rsidRPr="00C06469" w:rsidRDefault="57FA9E3E" w:rsidP="00F17D96">
      <w:pPr>
        <w:rPr>
          <w:rFonts w:ascii="Lato" w:hAnsi="Lato" w:cs="Arial"/>
          <w:b/>
          <w:bCs/>
          <w:color w:val="FF0000"/>
          <w:sz w:val="30"/>
          <w:szCs w:val="30"/>
        </w:rPr>
      </w:pPr>
      <w:r w:rsidRPr="2B88692F">
        <w:rPr>
          <w:rFonts w:ascii="Verdana" w:hAnsi="Verdana" w:cs="Arial"/>
          <w:b/>
          <w:bCs/>
          <w:u w:val="single"/>
        </w:rPr>
        <w:t>FINANCIAL IMPACT</w:t>
      </w:r>
      <w:r w:rsidR="03E31542" w:rsidRPr="2B88692F">
        <w:rPr>
          <w:rFonts w:ascii="Verdana" w:hAnsi="Verdana" w:cs="Arial"/>
          <w:b/>
          <w:bCs/>
        </w:rPr>
        <w:t>:</w:t>
      </w:r>
      <w:r w:rsidR="2BC1F276" w:rsidRPr="2B88692F">
        <w:rPr>
          <w:rFonts w:ascii="Verdana" w:hAnsi="Verdana" w:cs="Arial"/>
          <w:b/>
          <w:bCs/>
        </w:rPr>
        <w:t xml:space="preserve"> </w:t>
      </w:r>
      <w:r w:rsidR="4CDC60E5" w:rsidRPr="2B88692F">
        <w:rPr>
          <w:rFonts w:ascii="Lato" w:hAnsi="Lato" w:cs="Arial"/>
          <w:b/>
          <w:bCs/>
          <w:color w:val="FF0000"/>
          <w:sz w:val="20"/>
          <w:szCs w:val="20"/>
        </w:rPr>
        <w:t>(</w:t>
      </w:r>
      <w:r w:rsidR="4CDC60E5" w:rsidRPr="2B88692F">
        <w:rPr>
          <w:rFonts w:ascii="Lato" w:hAnsi="Lato" w:cs="Arial"/>
          <w:b/>
          <w:bCs/>
          <w:i/>
          <w:iCs/>
          <w:color w:val="FF0000"/>
          <w:sz w:val="20"/>
          <w:szCs w:val="20"/>
        </w:rPr>
        <w:t xml:space="preserve">Must include center (General Funds, </w:t>
      </w:r>
      <w:r w:rsidR="12AA19F9" w:rsidRPr="2B88692F">
        <w:rPr>
          <w:rFonts w:ascii="Lato" w:hAnsi="Lato" w:cs="Arial"/>
          <w:b/>
          <w:bCs/>
          <w:i/>
          <w:iCs/>
          <w:color w:val="FF0000"/>
          <w:sz w:val="20"/>
          <w:szCs w:val="20"/>
        </w:rPr>
        <w:t>etc.</w:t>
      </w:r>
      <w:r w:rsidR="4CDC60E5" w:rsidRPr="2B88692F">
        <w:rPr>
          <w:rFonts w:ascii="Lato" w:hAnsi="Lato" w:cs="Arial"/>
          <w:b/>
          <w:bCs/>
          <w:i/>
          <w:iCs/>
          <w:color w:val="FF0000"/>
          <w:sz w:val="20"/>
          <w:szCs w:val="20"/>
        </w:rPr>
        <w:t>) cost code and amount</w:t>
      </w:r>
      <w:r w:rsidR="4CDC60E5" w:rsidRPr="2B88692F">
        <w:rPr>
          <w:rFonts w:ascii="Lato" w:hAnsi="Lato" w:cs="Arial"/>
          <w:b/>
          <w:bCs/>
          <w:color w:val="FF0000"/>
          <w:sz w:val="20"/>
          <w:szCs w:val="20"/>
        </w:rPr>
        <w:t>)</w:t>
      </w:r>
    </w:p>
    <w:p w14:paraId="13203EB9" w14:textId="38E99204" w:rsidR="2B88692F" w:rsidRDefault="2B88692F" w:rsidP="2B88692F">
      <w:pPr>
        <w:rPr>
          <w:rFonts w:ascii="Lato" w:hAnsi="Lato" w:cs="Arial"/>
          <w:b/>
          <w:bCs/>
          <w:color w:val="FF0000"/>
          <w:sz w:val="20"/>
          <w:szCs w:val="20"/>
        </w:rPr>
      </w:pPr>
    </w:p>
    <w:p w14:paraId="35F8C176" w14:textId="3A2FDCD8" w:rsidR="3EFBF5B0" w:rsidRDefault="3EFBF5B0" w:rsidP="086D3C3F">
      <w:pPr>
        <w:rPr>
          <w:rFonts w:ascii="Lato" w:eastAsia="Lato" w:hAnsi="Lato" w:cs="Lato"/>
          <w:color w:val="000000" w:themeColor="text1"/>
        </w:rPr>
      </w:pPr>
      <w:r w:rsidRPr="086D3C3F">
        <w:rPr>
          <w:rFonts w:ascii="Lato" w:eastAsia="Lato" w:hAnsi="Lato" w:cs="Lato"/>
          <w:color w:val="000000" w:themeColor="text1"/>
        </w:rPr>
        <w:t xml:space="preserve">This purchase will be allocated under the general fund from cost code 100.2600.573000.40211.7510.9990.8010.010.0000 for an amount not to exceed </w:t>
      </w:r>
      <w:r w:rsidR="00CA2FDC" w:rsidRPr="00D160BA">
        <w:rPr>
          <w:rFonts w:ascii="Lato" w:eastAsia="Lato" w:hAnsi="Lato" w:cs="Lato"/>
          <w:color w:val="000000" w:themeColor="text1"/>
        </w:rPr>
        <w:t>$1,018,185.87</w:t>
      </w:r>
      <w:r w:rsidR="391FEB08" w:rsidRPr="086D3C3F">
        <w:rPr>
          <w:rFonts w:ascii="Lato" w:eastAsia="Lato" w:hAnsi="Lato" w:cs="Lato"/>
          <w:color w:val="000000" w:themeColor="text1"/>
        </w:rPr>
        <w:t>.</w:t>
      </w:r>
    </w:p>
    <w:p w14:paraId="1DC9D971" w14:textId="77777777" w:rsidR="008F693C" w:rsidRPr="00C06469" w:rsidRDefault="008F693C" w:rsidP="6502139B">
      <w:pPr>
        <w:rPr>
          <w:rFonts w:ascii="Lato" w:eastAsia="Lato" w:hAnsi="Lato" w:cs="Lato"/>
          <w:b/>
          <w:bCs/>
        </w:rPr>
      </w:pPr>
    </w:p>
    <w:p w14:paraId="63A777AD" w14:textId="0595A4D1" w:rsidR="00F17D96" w:rsidRPr="003778A4" w:rsidRDefault="57FA9E3E" w:rsidP="00F17D96">
      <w:pPr>
        <w:rPr>
          <w:rFonts w:ascii="Verdana" w:hAnsi="Verdana" w:cs="Arial"/>
          <w:b/>
          <w:bCs/>
          <w:color w:val="FF0000"/>
        </w:rPr>
      </w:pPr>
      <w:r w:rsidRPr="1888E193">
        <w:rPr>
          <w:rFonts w:ascii="Verdana" w:hAnsi="Verdana" w:cs="Arial"/>
          <w:b/>
          <w:bCs/>
          <w:u w:val="single"/>
        </w:rPr>
        <w:t>CONTACTS</w:t>
      </w:r>
      <w:r w:rsidR="4C85F808" w:rsidRPr="1888E193">
        <w:rPr>
          <w:rFonts w:ascii="Verdana" w:hAnsi="Verdana" w:cs="Arial"/>
          <w:b/>
          <w:bCs/>
        </w:rPr>
        <w:t xml:space="preserve">: </w:t>
      </w:r>
      <w:r w:rsidR="4CDC60E5" w:rsidRPr="1888E193">
        <w:rPr>
          <w:rFonts w:ascii="Lato" w:hAnsi="Lato" w:cs="Arial"/>
          <w:b/>
          <w:bCs/>
          <w:color w:val="FF0000"/>
          <w:sz w:val="20"/>
          <w:szCs w:val="20"/>
        </w:rPr>
        <w:t>(</w:t>
      </w:r>
      <w:r w:rsidR="4CDC60E5" w:rsidRPr="1888E193">
        <w:rPr>
          <w:rFonts w:ascii="Lato" w:hAnsi="Lato" w:cs="Arial"/>
          <w:b/>
          <w:bCs/>
          <w:i/>
          <w:iCs/>
          <w:color w:val="FF0000"/>
          <w:sz w:val="20"/>
          <w:szCs w:val="20"/>
        </w:rPr>
        <w:t>Must include name, title</w:t>
      </w:r>
      <w:r w:rsidR="61297C52" w:rsidRPr="1888E193">
        <w:rPr>
          <w:rFonts w:ascii="Lato" w:hAnsi="Lato" w:cs="Arial"/>
          <w:b/>
          <w:bCs/>
          <w:i/>
          <w:iCs/>
          <w:color w:val="FF0000"/>
          <w:sz w:val="20"/>
          <w:szCs w:val="20"/>
        </w:rPr>
        <w:t>, division</w:t>
      </w:r>
      <w:r w:rsidR="4CDC60E5" w:rsidRPr="1888E193">
        <w:rPr>
          <w:rFonts w:ascii="Lato" w:hAnsi="Lato" w:cs="Arial"/>
          <w:b/>
          <w:bCs/>
          <w:i/>
          <w:iCs/>
          <w:color w:val="FF0000"/>
          <w:sz w:val="20"/>
          <w:szCs w:val="20"/>
        </w:rPr>
        <w:t xml:space="preserve"> and phone number</w:t>
      </w:r>
      <w:r w:rsidR="4CDC60E5" w:rsidRPr="1888E193">
        <w:rPr>
          <w:rFonts w:ascii="Lato" w:hAnsi="Lato" w:cs="Arial"/>
          <w:b/>
          <w:bCs/>
          <w:color w:val="FF0000"/>
          <w:sz w:val="20"/>
          <w:szCs w:val="20"/>
        </w:rPr>
        <w:t>)</w:t>
      </w:r>
    </w:p>
    <w:p w14:paraId="46C5E3A7" w14:textId="237F06CB" w:rsidR="00F17D96" w:rsidRPr="00E46C1A" w:rsidRDefault="00F17D96" w:rsidP="6502139B">
      <w:pPr>
        <w:rPr>
          <w:rFonts w:ascii="Lato" w:eastAsia="Lato" w:hAnsi="Lato" w:cs="Lato"/>
        </w:rPr>
      </w:pPr>
    </w:p>
    <w:p w14:paraId="0DEF581C" w14:textId="7A7CCDF9" w:rsidR="0185AFDB" w:rsidRPr="00EA6CD3" w:rsidRDefault="0185AFDB" w:rsidP="2B88692F">
      <w:pPr>
        <w:spacing w:before="240" w:after="240" w:line="259" w:lineRule="auto"/>
      </w:pPr>
      <w:r w:rsidRPr="2B88692F">
        <w:rPr>
          <w:rFonts w:ascii="Lato" w:eastAsia="Lato" w:hAnsi="Lato" w:cs="Lato"/>
          <w:color w:val="000000" w:themeColor="text1"/>
        </w:rPr>
        <w:t xml:space="preserve">Tracey Whaley, Chief of Police, Department of Public Safety, Chief of Staff Division, </w:t>
      </w:r>
      <w:r w:rsidR="00EA6CD3">
        <w:rPr>
          <w:rFonts w:ascii="Lato" w:eastAsia="Lato" w:hAnsi="Lato" w:cs="Lato"/>
          <w:color w:val="000000" w:themeColor="text1"/>
        </w:rPr>
        <w:t>678-676-1810.</w:t>
      </w:r>
    </w:p>
    <w:p w14:paraId="689B631B" w14:textId="19506EE9" w:rsidR="2B88692F" w:rsidRDefault="2B88692F" w:rsidP="2B88692F">
      <w:pPr>
        <w:rPr>
          <w:rFonts w:ascii="Lato" w:eastAsia="Lato" w:hAnsi="Lato" w:cs="Lato"/>
        </w:rPr>
      </w:pPr>
    </w:p>
    <w:p w14:paraId="2DA2810A" w14:textId="07C60316" w:rsidR="6502139B" w:rsidRDefault="6502139B" w:rsidP="6502139B">
      <w:pPr>
        <w:rPr>
          <w:rFonts w:ascii="Lato" w:eastAsia="Lato" w:hAnsi="Lato" w:cs="Lato"/>
        </w:rPr>
      </w:pPr>
    </w:p>
    <w:p w14:paraId="30BB46E0" w14:textId="77777777" w:rsidR="00F17D96" w:rsidRPr="003778A4" w:rsidRDefault="003B6059" w:rsidP="00F17D96">
      <w:pPr>
        <w:rPr>
          <w:rFonts w:ascii="Verdana" w:hAnsi="Verdana" w:cs="Arial"/>
          <w:b/>
          <w:bCs/>
          <w:color w:val="FF0000"/>
        </w:rPr>
      </w:pPr>
      <w:r w:rsidRPr="003778A4">
        <w:rPr>
          <w:rFonts w:ascii="Verdana" w:hAnsi="Verdana" w:cs="Arial"/>
          <w:b/>
          <w:bCs/>
          <w:u w:val="single"/>
        </w:rPr>
        <w:t>SUPPORTING DOCUMENTS</w:t>
      </w:r>
      <w:r w:rsidR="00F17D96" w:rsidRPr="003778A4">
        <w:rPr>
          <w:rFonts w:ascii="Verdana" w:hAnsi="Verdana" w:cs="Arial"/>
          <w:b/>
          <w:bCs/>
        </w:rPr>
        <w:t>:</w:t>
      </w:r>
      <w:r w:rsidR="00F76F9F" w:rsidRPr="003778A4">
        <w:rPr>
          <w:rFonts w:ascii="Verdana" w:hAnsi="Verdana" w:cs="Arial"/>
          <w:b/>
          <w:bCs/>
        </w:rPr>
        <w:t xml:space="preserve"> </w:t>
      </w:r>
      <w:r w:rsidR="00F76F9F" w:rsidRPr="000F5DCD">
        <w:rPr>
          <w:rFonts w:ascii="Lato" w:hAnsi="Lato" w:cs="Arial"/>
          <w:b/>
          <w:bCs/>
          <w:color w:val="FF0000"/>
          <w:sz w:val="20"/>
          <w:szCs w:val="20"/>
        </w:rPr>
        <w:t>(</w:t>
      </w:r>
      <w:r w:rsidR="00DE582C" w:rsidRPr="000F5DCD">
        <w:rPr>
          <w:rFonts w:ascii="Lato" w:hAnsi="Lato" w:cs="Arial"/>
          <w:b/>
          <w:bCs/>
          <w:color w:val="FF0000"/>
          <w:sz w:val="20"/>
          <w:szCs w:val="20"/>
        </w:rPr>
        <w:t>D</w:t>
      </w:r>
      <w:r w:rsidR="00F76F9F" w:rsidRPr="000F5DCD">
        <w:rPr>
          <w:rFonts w:ascii="Lato" w:hAnsi="Lato" w:cs="Arial"/>
          <w:b/>
          <w:bCs/>
          <w:i/>
          <w:color w:val="FF0000"/>
          <w:sz w:val="20"/>
          <w:szCs w:val="20"/>
        </w:rPr>
        <w:t>ocuments must be in PDF format</w:t>
      </w:r>
      <w:r w:rsidR="00F76F9F" w:rsidRPr="000F5DCD">
        <w:rPr>
          <w:rFonts w:ascii="Lato" w:hAnsi="Lato" w:cs="Arial"/>
          <w:b/>
          <w:bCs/>
          <w:color w:val="FF0000"/>
          <w:sz w:val="20"/>
          <w:szCs w:val="20"/>
        </w:rPr>
        <w:t>)</w:t>
      </w:r>
    </w:p>
    <w:p w14:paraId="022BF421" w14:textId="6DAD0D1E" w:rsidR="00F17D96" w:rsidRPr="00E46C1A" w:rsidRDefault="00F17D96" w:rsidP="6502139B">
      <w:pPr>
        <w:rPr>
          <w:rFonts w:ascii="Lato" w:eastAsia="Lato" w:hAnsi="Lato" w:cs="Lato"/>
          <w:b/>
          <w:bCs/>
          <w:color w:val="FF0000"/>
        </w:rPr>
      </w:pPr>
    </w:p>
    <w:p w14:paraId="77C3A8BA" w14:textId="377D2095" w:rsidR="008F693C" w:rsidRPr="00E46C1A" w:rsidRDefault="008F693C" w:rsidP="6502139B">
      <w:pPr>
        <w:rPr>
          <w:rFonts w:ascii="Lato" w:eastAsia="Lato" w:hAnsi="Lato" w:cs="Lato"/>
        </w:rPr>
      </w:pPr>
    </w:p>
    <w:p w14:paraId="5C0C9C89" w14:textId="77777777" w:rsidR="008F693C" w:rsidRPr="00E46C1A" w:rsidRDefault="008F693C" w:rsidP="6502139B">
      <w:pPr>
        <w:rPr>
          <w:rFonts w:ascii="Lato" w:eastAsia="Lato" w:hAnsi="Lato" w:cs="Lato"/>
          <w:b/>
          <w:bCs/>
        </w:rPr>
      </w:pPr>
    </w:p>
    <w:p w14:paraId="6ADE2BCD" w14:textId="77777777" w:rsidR="00C64F3F" w:rsidRPr="003778A4" w:rsidRDefault="003B6059" w:rsidP="00B666C1">
      <w:pPr>
        <w:rPr>
          <w:rFonts w:ascii="Verdana" w:hAnsi="Verdana" w:cs="Arial"/>
          <w:b/>
          <w:bCs/>
          <w:u w:val="single"/>
        </w:rPr>
      </w:pPr>
      <w:r w:rsidRPr="003B6059">
        <w:rPr>
          <w:rFonts w:ascii="Verdana" w:hAnsi="Verdana" w:cs="Arial"/>
          <w:b/>
          <w:bCs/>
          <w:u w:val="single"/>
        </w:rPr>
        <w:t>GOALS</w:t>
      </w:r>
      <w:r w:rsidR="00C64F3F" w:rsidRPr="003B6059">
        <w:rPr>
          <w:rFonts w:ascii="Verdana" w:hAnsi="Verdana" w:cs="Arial"/>
          <w:b/>
          <w:bCs/>
          <w:u w:val="single"/>
        </w:rPr>
        <w:t>:</w:t>
      </w:r>
      <w:r w:rsidR="00DE582C" w:rsidRPr="003B6059">
        <w:rPr>
          <w:rFonts w:ascii="Verdana" w:hAnsi="Verdana" w:cs="Arial"/>
          <w:b/>
          <w:bCs/>
          <w:u w:val="single"/>
        </w:rPr>
        <w:t xml:space="preserve"> </w:t>
      </w:r>
      <w:r w:rsidR="00DE582C" w:rsidRPr="000F5DCD">
        <w:rPr>
          <w:rFonts w:ascii="Lato" w:hAnsi="Lato" w:cs="Arial"/>
          <w:b/>
          <w:bCs/>
          <w:color w:val="FF0000"/>
          <w:sz w:val="20"/>
          <w:szCs w:val="20"/>
        </w:rPr>
        <w:t>Ch</w:t>
      </w:r>
      <w:r w:rsidR="00C64F3F" w:rsidRPr="000F5DCD">
        <w:rPr>
          <w:rFonts w:ascii="Lato" w:hAnsi="Lato" w:cs="Arial"/>
          <w:b/>
          <w:bCs/>
          <w:color w:val="FF0000"/>
          <w:sz w:val="20"/>
          <w:szCs w:val="20"/>
        </w:rPr>
        <w:t xml:space="preserve">eck </w:t>
      </w:r>
      <w:r w:rsidR="00DE582C" w:rsidRPr="000F5DCD">
        <w:rPr>
          <w:rFonts w:ascii="Lato" w:hAnsi="Lato" w:cs="Arial"/>
          <w:b/>
          <w:bCs/>
          <w:color w:val="FF0000"/>
          <w:sz w:val="20"/>
          <w:szCs w:val="20"/>
        </w:rPr>
        <w:t>which goal(s) apply</w:t>
      </w:r>
    </w:p>
    <w:tbl>
      <w:tblPr>
        <w:tblW w:w="9360" w:type="dxa"/>
        <w:tblCellSpacing w:w="0" w:type="dxa"/>
        <w:tblCellMar>
          <w:left w:w="0" w:type="dxa"/>
          <w:right w:w="0" w:type="dxa"/>
        </w:tblCellMar>
        <w:tblLook w:val="04A0" w:firstRow="1" w:lastRow="0" w:firstColumn="1" w:lastColumn="0" w:noHBand="0" w:noVBand="1"/>
      </w:tblPr>
      <w:tblGrid>
        <w:gridCol w:w="300"/>
        <w:gridCol w:w="8970"/>
        <w:gridCol w:w="90"/>
      </w:tblGrid>
      <w:tr w:rsidR="00C64F3F" w:rsidRPr="00D568CD" w14:paraId="1FDE813C" w14:textId="77777777" w:rsidTr="0CC453C9">
        <w:trPr>
          <w:tblCellSpacing w:w="0" w:type="dxa"/>
        </w:trPr>
        <w:tc>
          <w:tcPr>
            <w:tcW w:w="300" w:type="dxa"/>
            <w:vAlign w:val="center"/>
            <w:hideMark/>
          </w:tcPr>
          <w:p w14:paraId="68435739" w14:textId="7237ECB1" w:rsidR="00C64F3F" w:rsidRPr="003B6059" w:rsidRDefault="00C463E0" w:rsidP="00B666C1">
            <w:pPr>
              <w:rPr>
                <w:rFonts w:ascii="Verdana" w:hAnsi="Verdana"/>
                <w:color w:val="000000"/>
                <w:sz w:val="20"/>
                <w:szCs w:val="20"/>
              </w:rPr>
            </w:pPr>
            <w:r w:rsidRPr="003B6059">
              <w:rPr>
                <w:rFonts w:ascii="Verdana" w:hAnsi="Verdana"/>
                <w:noProof/>
                <w:color w:val="0000FF"/>
                <w:sz w:val="20"/>
                <w:szCs w:val="20"/>
              </w:rPr>
              <w:drawing>
                <wp:inline distT="0" distB="0" distL="0" distR="0" wp14:anchorId="722B02FB" wp14:editId="1B6EBEC3">
                  <wp:extent cx="190500" cy="190500"/>
                  <wp:effectExtent l="0" t="0" r="0" b="0"/>
                  <wp:docPr id="1" name="Picture 1" descr="Expand Strategic Goal Area 1. Student Success with Equity and Access">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pand Strategic Goal Area 1. Student Success with Equity and Acces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9060" w:type="dxa"/>
            <w:gridSpan w:val="2"/>
            <w:noWrap/>
            <w:vAlign w:val="center"/>
            <w:hideMark/>
          </w:tcPr>
          <w:p w14:paraId="3D5F2F0A" w14:textId="0F42EB1D" w:rsidR="00C64F3F" w:rsidRPr="00D568CD" w:rsidRDefault="00000000" w:rsidP="0CC453C9">
            <w:pPr>
              <w:ind w:left="420" w:hanging="420"/>
              <w:rPr>
                <w:rFonts w:ascii="Verdana" w:hAnsi="Verdana"/>
                <w:color w:val="000000" w:themeColor="text1"/>
                <w:sz w:val="20"/>
                <w:szCs w:val="20"/>
              </w:rPr>
            </w:pPr>
            <w:r>
              <w:rPr>
                <w:rFonts w:ascii="Verdana" w:hAnsi="Verdana"/>
                <w:color w:val="000000"/>
                <w:sz w:val="20"/>
                <w:szCs w:val="20"/>
              </w:rPr>
              <w:pict w14:anchorId="771E56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25pt;height:18pt">
                  <v:imagedata r:id="rId10" o:title=""/>
                </v:shape>
              </w:pict>
            </w:r>
            <w:hyperlink r:id="rId11" w:history="1">
              <w:r w:rsidR="00C64F3F" w:rsidRPr="00D568CD">
                <w:rPr>
                  <w:rStyle w:val="Hyperlink"/>
                  <w:rFonts w:ascii="Verdana" w:hAnsi="Verdana"/>
                  <w:b/>
                  <w:bCs/>
                  <w:color w:val="000000"/>
                  <w:sz w:val="20"/>
                  <w:szCs w:val="20"/>
                  <w:u w:val="none"/>
                </w:rPr>
                <w:t>Strategic Goal Area 1. Studen</w:t>
              </w:r>
              <w:r w:rsidR="37A14AF2" w:rsidRPr="00D568CD">
                <w:rPr>
                  <w:rStyle w:val="Hyperlink"/>
                  <w:rFonts w:ascii="Verdana" w:hAnsi="Verdana"/>
                  <w:b/>
                  <w:bCs/>
                  <w:color w:val="000000"/>
                  <w:sz w:val="20"/>
                  <w:szCs w:val="20"/>
                  <w:u w:val="none"/>
                </w:rPr>
                <w:t xml:space="preserve">t Academic </w:t>
              </w:r>
              <w:r w:rsidR="00C64F3F" w:rsidRPr="00D568CD">
                <w:rPr>
                  <w:rStyle w:val="Hyperlink"/>
                  <w:rFonts w:ascii="Verdana" w:hAnsi="Verdana"/>
                  <w:b/>
                  <w:bCs/>
                  <w:color w:val="000000"/>
                  <w:sz w:val="20"/>
                  <w:szCs w:val="20"/>
                  <w:u w:val="none"/>
                </w:rPr>
                <w:t>Success with Equity and Access</w:t>
              </w:r>
            </w:hyperlink>
          </w:p>
          <w:p w14:paraId="7A761A5E" w14:textId="12C49CCE" w:rsidR="00C64F3F" w:rsidRPr="00D568CD" w:rsidRDefault="00C64F3F" w:rsidP="0CC453C9">
            <w:pPr>
              <w:rPr>
                <w:rFonts w:ascii="Verdana" w:hAnsi="Verdana"/>
                <w:b/>
                <w:bCs/>
                <w:color w:val="000000"/>
                <w:sz w:val="20"/>
                <w:szCs w:val="20"/>
              </w:rPr>
            </w:pPr>
          </w:p>
        </w:tc>
      </w:tr>
      <w:tr w:rsidR="00C64F3F" w:rsidRPr="003B6059" w14:paraId="30E87219" w14:textId="77777777" w:rsidTr="0CC453C9">
        <w:trPr>
          <w:tblCellSpacing w:w="0" w:type="dxa"/>
        </w:trPr>
        <w:tc>
          <w:tcPr>
            <w:tcW w:w="300" w:type="dxa"/>
            <w:vAlign w:val="center"/>
            <w:hideMark/>
          </w:tcPr>
          <w:p w14:paraId="3610A2A7" w14:textId="77777777" w:rsidR="00C64F3F" w:rsidRPr="003B6059" w:rsidRDefault="00C64F3F" w:rsidP="00B666C1">
            <w:pPr>
              <w:rPr>
                <w:rFonts w:ascii="Verdana" w:hAnsi="Verdana"/>
                <w:color w:val="000000"/>
                <w:sz w:val="20"/>
                <w:szCs w:val="20"/>
              </w:rPr>
            </w:pPr>
          </w:p>
        </w:tc>
        <w:tc>
          <w:tcPr>
            <w:tcW w:w="9060" w:type="dxa"/>
            <w:gridSpan w:val="2"/>
            <w:vAlign w:val="center"/>
            <w:hideMark/>
          </w:tcPr>
          <w:p w14:paraId="373CC1ED" w14:textId="77777777" w:rsidR="00C64F3F" w:rsidRPr="003B6059" w:rsidRDefault="00C64F3F" w:rsidP="00B666C1">
            <w:pPr>
              <w:rPr>
                <w:rFonts w:ascii="Verdana" w:hAnsi="Verdana"/>
                <w:sz w:val="20"/>
                <w:szCs w:val="20"/>
              </w:rPr>
            </w:pPr>
          </w:p>
        </w:tc>
      </w:tr>
      <w:tr w:rsidR="00C64F3F" w:rsidRPr="003B6059" w14:paraId="79662A5C" w14:textId="77777777" w:rsidTr="00C64F3F">
        <w:trPr>
          <w:gridAfter w:val="2"/>
          <w:wAfter w:w="8970" w:type="dxa"/>
          <w:tblCellSpacing w:w="0" w:type="dxa"/>
        </w:trPr>
        <w:tc>
          <w:tcPr>
            <w:tcW w:w="0" w:type="auto"/>
            <w:vAlign w:val="center"/>
            <w:hideMark/>
          </w:tcPr>
          <w:p w14:paraId="73BB7436" w14:textId="77777777" w:rsidR="00C64F3F" w:rsidRPr="003B6059" w:rsidRDefault="00C64F3F" w:rsidP="00B666C1">
            <w:pPr>
              <w:rPr>
                <w:rFonts w:ascii="Verdana" w:hAnsi="Verdana"/>
                <w:sz w:val="20"/>
                <w:szCs w:val="20"/>
              </w:rPr>
            </w:pPr>
          </w:p>
        </w:tc>
      </w:tr>
      <w:tr w:rsidR="00C64F3F" w:rsidRPr="003B6059" w14:paraId="16192B1D" w14:textId="77777777" w:rsidTr="003778A4">
        <w:trPr>
          <w:gridAfter w:val="1"/>
          <w:wAfter w:w="90" w:type="dxa"/>
          <w:tblCellSpacing w:w="0" w:type="dxa"/>
        </w:trPr>
        <w:tc>
          <w:tcPr>
            <w:tcW w:w="0" w:type="auto"/>
            <w:vAlign w:val="center"/>
            <w:hideMark/>
          </w:tcPr>
          <w:p w14:paraId="5F73F73E" w14:textId="3F248AF1" w:rsidR="00C64F3F" w:rsidRPr="003B6059" w:rsidRDefault="00C463E0" w:rsidP="00B666C1">
            <w:pPr>
              <w:rPr>
                <w:rFonts w:ascii="Verdana" w:hAnsi="Verdana"/>
                <w:color w:val="000000"/>
                <w:sz w:val="20"/>
                <w:szCs w:val="20"/>
              </w:rPr>
            </w:pPr>
            <w:r w:rsidRPr="003B6059">
              <w:rPr>
                <w:rFonts w:ascii="Verdana" w:hAnsi="Verdana"/>
                <w:noProof/>
                <w:color w:val="0000FF"/>
                <w:sz w:val="20"/>
                <w:szCs w:val="20"/>
              </w:rPr>
              <w:drawing>
                <wp:inline distT="0" distB="0" distL="0" distR="0" wp14:anchorId="61ECE619" wp14:editId="40B03D3A">
                  <wp:extent cx="190500" cy="190500"/>
                  <wp:effectExtent l="0" t="0" r="0" b="0"/>
                  <wp:docPr id="3" name="Picture 2" descr="Expand Strategic Goal Area 2. Stakeholder Engagement">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xpand Strategic Goal Area 2. Stakeholder Engagemen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8970" w:type="dxa"/>
            <w:noWrap/>
            <w:vAlign w:val="center"/>
            <w:hideMark/>
          </w:tcPr>
          <w:p w14:paraId="7EE0EE0B" w14:textId="33C9B4EA" w:rsidR="00C64F3F" w:rsidRPr="003B6059" w:rsidRDefault="00000000" w:rsidP="00B666C1">
            <w:pPr>
              <w:rPr>
                <w:rFonts w:ascii="Verdana" w:hAnsi="Verdana"/>
                <w:color w:val="000000"/>
                <w:sz w:val="20"/>
                <w:szCs w:val="20"/>
              </w:rPr>
            </w:pPr>
            <w:r>
              <w:rPr>
                <w:rFonts w:ascii="Verdana" w:hAnsi="Verdana"/>
                <w:color w:val="000000"/>
                <w:sz w:val="20"/>
                <w:szCs w:val="20"/>
              </w:rPr>
              <w:pict w14:anchorId="5844480A">
                <v:shape id="_x0000_i1026" type="#_x0000_t75" style="width:20.25pt;height:18pt">
                  <v:imagedata r:id="rId13" o:title=""/>
                </v:shape>
              </w:pict>
            </w:r>
            <w:r w:rsidR="00C64F3F" w:rsidRPr="003B6059">
              <w:rPr>
                <w:rFonts w:ascii="Verdana" w:hAnsi="Verdana"/>
                <w:b/>
                <w:bCs/>
                <w:color w:val="000000"/>
                <w:sz w:val="20"/>
                <w:szCs w:val="20"/>
              </w:rPr>
              <w:t xml:space="preserve">Strategic Goal Area 2. </w:t>
            </w:r>
            <w:r w:rsidR="00E560C6">
              <w:rPr>
                <w:rFonts w:ascii="Verdana" w:hAnsi="Verdana"/>
                <w:b/>
                <w:bCs/>
                <w:color w:val="000000"/>
                <w:sz w:val="20"/>
                <w:szCs w:val="20"/>
              </w:rPr>
              <w:t xml:space="preserve">School, Family and Community </w:t>
            </w:r>
            <w:r w:rsidR="00C64F3F" w:rsidRPr="003B6059">
              <w:rPr>
                <w:rFonts w:ascii="Verdana" w:hAnsi="Verdana"/>
                <w:b/>
                <w:bCs/>
                <w:color w:val="000000"/>
                <w:sz w:val="20"/>
                <w:szCs w:val="20"/>
              </w:rPr>
              <w:t>Engagemen</w:t>
            </w:r>
            <w:r w:rsidR="003778A4" w:rsidRPr="003B6059">
              <w:rPr>
                <w:rFonts w:ascii="Verdana" w:hAnsi="Verdana"/>
                <w:b/>
                <w:bCs/>
                <w:color w:val="000000"/>
                <w:sz w:val="20"/>
                <w:szCs w:val="20"/>
              </w:rPr>
              <w:t>t</w:t>
            </w:r>
          </w:p>
        </w:tc>
      </w:tr>
      <w:tr w:rsidR="00C64F3F" w:rsidRPr="003B6059" w14:paraId="719ACCBA" w14:textId="77777777" w:rsidTr="003778A4">
        <w:trPr>
          <w:gridAfter w:val="1"/>
          <w:wAfter w:w="90" w:type="dxa"/>
          <w:tblCellSpacing w:w="0" w:type="dxa"/>
        </w:trPr>
        <w:tc>
          <w:tcPr>
            <w:tcW w:w="0" w:type="auto"/>
            <w:vAlign w:val="center"/>
            <w:hideMark/>
          </w:tcPr>
          <w:p w14:paraId="5E97A89D" w14:textId="77777777" w:rsidR="00C64F3F" w:rsidRPr="003B6059" w:rsidRDefault="00C64F3F" w:rsidP="00B666C1">
            <w:pPr>
              <w:rPr>
                <w:rFonts w:ascii="Verdana" w:hAnsi="Verdana"/>
                <w:color w:val="000000"/>
                <w:sz w:val="20"/>
                <w:szCs w:val="20"/>
              </w:rPr>
            </w:pPr>
          </w:p>
        </w:tc>
        <w:tc>
          <w:tcPr>
            <w:tcW w:w="8970" w:type="dxa"/>
            <w:vAlign w:val="center"/>
            <w:hideMark/>
          </w:tcPr>
          <w:p w14:paraId="7B2C67E6" w14:textId="77777777" w:rsidR="00C64F3F" w:rsidRPr="003B6059" w:rsidRDefault="00C64F3F" w:rsidP="00B666C1">
            <w:pPr>
              <w:rPr>
                <w:rFonts w:ascii="Verdana" w:hAnsi="Verdana"/>
                <w:sz w:val="20"/>
                <w:szCs w:val="20"/>
              </w:rPr>
            </w:pPr>
          </w:p>
        </w:tc>
      </w:tr>
    </w:tbl>
    <w:p w14:paraId="5AACE43E" w14:textId="77777777" w:rsidR="00C64F3F" w:rsidRPr="003B6059" w:rsidRDefault="00C64F3F" w:rsidP="00B666C1">
      <w:pPr>
        <w:rPr>
          <w:rFonts w:ascii="Verdana" w:hAnsi="Verdana"/>
          <w:vanish/>
          <w:sz w:val="20"/>
          <w:szCs w:val="20"/>
        </w:rPr>
      </w:pPr>
    </w:p>
    <w:tbl>
      <w:tblPr>
        <w:tblW w:w="9075" w:type="dxa"/>
        <w:tblCellSpacing w:w="0" w:type="dxa"/>
        <w:tblCellMar>
          <w:left w:w="0" w:type="dxa"/>
          <w:right w:w="0" w:type="dxa"/>
        </w:tblCellMar>
        <w:tblLook w:val="04A0" w:firstRow="1" w:lastRow="0" w:firstColumn="1" w:lastColumn="0" w:noHBand="0" w:noVBand="1"/>
      </w:tblPr>
      <w:tblGrid>
        <w:gridCol w:w="300"/>
        <w:gridCol w:w="8775"/>
      </w:tblGrid>
      <w:tr w:rsidR="00C64F3F" w:rsidRPr="003B6059" w14:paraId="31E6678A" w14:textId="77777777" w:rsidTr="0CC453C9">
        <w:trPr>
          <w:gridAfter w:val="1"/>
          <w:wAfter w:w="8775" w:type="dxa"/>
          <w:tblCellSpacing w:w="0" w:type="dxa"/>
        </w:trPr>
        <w:tc>
          <w:tcPr>
            <w:tcW w:w="300" w:type="dxa"/>
            <w:vAlign w:val="center"/>
            <w:hideMark/>
          </w:tcPr>
          <w:p w14:paraId="35BD1549" w14:textId="77777777" w:rsidR="00C64F3F" w:rsidRPr="003B6059" w:rsidRDefault="00C64F3F" w:rsidP="00B666C1">
            <w:pPr>
              <w:rPr>
                <w:rFonts w:ascii="Verdana" w:hAnsi="Verdana"/>
                <w:sz w:val="20"/>
                <w:szCs w:val="20"/>
              </w:rPr>
            </w:pPr>
          </w:p>
        </w:tc>
      </w:tr>
      <w:tr w:rsidR="00C64F3F" w:rsidRPr="003B6059" w14:paraId="782D3A34" w14:textId="77777777" w:rsidTr="0CC453C9">
        <w:trPr>
          <w:tblCellSpacing w:w="0" w:type="dxa"/>
        </w:trPr>
        <w:tc>
          <w:tcPr>
            <w:tcW w:w="300" w:type="dxa"/>
            <w:vAlign w:val="center"/>
            <w:hideMark/>
          </w:tcPr>
          <w:p w14:paraId="6F1EE0B0" w14:textId="503067B9" w:rsidR="00C64F3F" w:rsidRPr="003B6059" w:rsidRDefault="00C463E0" w:rsidP="00B666C1">
            <w:pPr>
              <w:rPr>
                <w:rFonts w:ascii="Verdana" w:hAnsi="Verdana"/>
                <w:sz w:val="20"/>
                <w:szCs w:val="20"/>
              </w:rPr>
            </w:pPr>
            <w:r w:rsidRPr="003B6059">
              <w:rPr>
                <w:rFonts w:ascii="Verdana" w:hAnsi="Verdana"/>
                <w:noProof/>
                <w:sz w:val="20"/>
                <w:szCs w:val="20"/>
              </w:rPr>
              <w:drawing>
                <wp:inline distT="0" distB="0" distL="0" distR="0" wp14:anchorId="4E8C843E" wp14:editId="46AF5A85">
                  <wp:extent cx="190500" cy="190500"/>
                  <wp:effectExtent l="0" t="0" r="0" b="0"/>
                  <wp:docPr id="5" name="Picture 3" descr="Expand Strategic Goal Area 3. Staff Efficacy and Excellence">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xpand Strategic Goal Area 3. Staff Efficacy and Excellenc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8775" w:type="dxa"/>
            <w:noWrap/>
            <w:vAlign w:val="center"/>
            <w:hideMark/>
          </w:tcPr>
          <w:p w14:paraId="3B625486" w14:textId="7B6891B6" w:rsidR="00C64F3F" w:rsidRPr="00E560C6" w:rsidRDefault="00000000" w:rsidP="0CC453C9">
            <w:pPr>
              <w:rPr>
                <w:rFonts w:ascii="Verdana" w:hAnsi="Verdana"/>
                <w:b/>
                <w:bCs/>
                <w:sz w:val="20"/>
                <w:szCs w:val="20"/>
              </w:rPr>
            </w:pPr>
            <w:r>
              <w:rPr>
                <w:rFonts w:ascii="Verdana" w:hAnsi="Verdana"/>
                <w:sz w:val="20"/>
                <w:szCs w:val="20"/>
              </w:rPr>
              <w:pict w14:anchorId="7FBA2BD7">
                <v:shape id="_x0000_i1027" type="#_x0000_t75" style="width:20.25pt;height:18pt">
                  <v:imagedata r:id="rId10" o:title=""/>
                </v:shape>
              </w:pict>
            </w:r>
            <w:r w:rsidR="00C64F3F" w:rsidRPr="00E560C6">
              <w:rPr>
                <w:rFonts w:ascii="Verdana" w:hAnsi="Verdana"/>
                <w:b/>
                <w:bCs/>
                <w:sz w:val="20"/>
                <w:szCs w:val="20"/>
              </w:rPr>
              <w:t>S</w:t>
            </w:r>
            <w:r w:rsidR="44CA21F7" w:rsidRPr="00E560C6">
              <w:rPr>
                <w:rFonts w:ascii="Verdana" w:hAnsi="Verdana"/>
                <w:b/>
                <w:bCs/>
                <w:sz w:val="20"/>
                <w:szCs w:val="20"/>
              </w:rPr>
              <w:t xml:space="preserve">trategic Goal Area 3. </w:t>
            </w:r>
            <w:r w:rsidR="37A14AF2">
              <w:rPr>
                <w:rFonts w:ascii="Verdana" w:hAnsi="Verdana"/>
                <w:b/>
                <w:bCs/>
                <w:sz w:val="20"/>
                <w:szCs w:val="20"/>
              </w:rPr>
              <w:t>Recruit, Develop and Retain</w:t>
            </w:r>
            <w:r w:rsidR="5FE4A25A">
              <w:rPr>
                <w:rFonts w:ascii="Verdana" w:hAnsi="Verdana"/>
                <w:b/>
                <w:bCs/>
                <w:sz w:val="20"/>
                <w:szCs w:val="20"/>
              </w:rPr>
              <w:t xml:space="preserve"> Talent</w:t>
            </w:r>
          </w:p>
          <w:p w14:paraId="6481DAF1" w14:textId="77487255" w:rsidR="00C64F3F" w:rsidRPr="00E560C6" w:rsidRDefault="00C64F3F" w:rsidP="0CC453C9">
            <w:pPr>
              <w:rPr>
                <w:rFonts w:ascii="Verdana" w:hAnsi="Verdana"/>
                <w:b/>
                <w:bCs/>
                <w:sz w:val="20"/>
                <w:szCs w:val="20"/>
              </w:rPr>
            </w:pPr>
          </w:p>
          <w:p w14:paraId="53DF6370" w14:textId="5EAEC11B" w:rsidR="00C64F3F" w:rsidRPr="00E560C6" w:rsidRDefault="00C64F3F" w:rsidP="0CC453C9">
            <w:pPr>
              <w:rPr>
                <w:rFonts w:ascii="Verdana" w:hAnsi="Verdana"/>
                <w:b/>
                <w:bCs/>
                <w:sz w:val="20"/>
                <w:szCs w:val="20"/>
              </w:rPr>
            </w:pPr>
          </w:p>
          <w:p w14:paraId="0EDE1E29" w14:textId="545A5A40" w:rsidR="00C64F3F" w:rsidRPr="00E560C6" w:rsidRDefault="00C64F3F" w:rsidP="0CC453C9">
            <w:pPr>
              <w:rPr>
                <w:rFonts w:ascii="Verdana" w:hAnsi="Verdana"/>
                <w:b/>
                <w:bCs/>
                <w:sz w:val="20"/>
                <w:szCs w:val="20"/>
              </w:rPr>
            </w:pPr>
          </w:p>
          <w:p w14:paraId="0E9EABB0" w14:textId="7A98A310" w:rsidR="00C64F3F" w:rsidRPr="00E560C6" w:rsidRDefault="00C64F3F" w:rsidP="0CC453C9">
            <w:pPr>
              <w:rPr>
                <w:rFonts w:ascii="Verdana" w:hAnsi="Verdana"/>
                <w:b/>
                <w:bCs/>
                <w:sz w:val="20"/>
                <w:szCs w:val="20"/>
              </w:rPr>
            </w:pPr>
          </w:p>
        </w:tc>
      </w:tr>
      <w:tr w:rsidR="00B179CB" w:rsidRPr="003B6059" w14:paraId="5AD65C93" w14:textId="77777777" w:rsidTr="0CC453C9">
        <w:trPr>
          <w:tblCellSpacing w:w="0" w:type="dxa"/>
        </w:trPr>
        <w:tc>
          <w:tcPr>
            <w:tcW w:w="300" w:type="dxa"/>
            <w:vAlign w:val="center"/>
          </w:tcPr>
          <w:p w14:paraId="7A1ED0BA" w14:textId="77777777" w:rsidR="00B179CB" w:rsidRPr="003B6059" w:rsidRDefault="00B179CB" w:rsidP="00B666C1">
            <w:pPr>
              <w:rPr>
                <w:rFonts w:ascii="Verdana" w:hAnsi="Verdana"/>
                <w:sz w:val="20"/>
                <w:szCs w:val="20"/>
              </w:rPr>
            </w:pPr>
          </w:p>
        </w:tc>
        <w:tc>
          <w:tcPr>
            <w:tcW w:w="8775" w:type="dxa"/>
            <w:noWrap/>
            <w:vAlign w:val="center"/>
          </w:tcPr>
          <w:p w14:paraId="0B3A68E2" w14:textId="259F94F6" w:rsidR="00B179CB" w:rsidRPr="003B6059" w:rsidRDefault="00000000" w:rsidP="00B666C1">
            <w:pPr>
              <w:rPr>
                <w:rFonts w:ascii="Verdana" w:hAnsi="Verdana"/>
                <w:sz w:val="20"/>
                <w:szCs w:val="20"/>
                <w:u w:val="single"/>
              </w:rPr>
            </w:pPr>
            <w:r>
              <w:rPr>
                <w:rFonts w:ascii="Verdana" w:hAnsi="Verdana"/>
                <w:sz w:val="20"/>
                <w:szCs w:val="20"/>
              </w:rPr>
              <w:pict w14:anchorId="2430D7D6">
                <v:shape id="_x0000_i1028" type="#_x0000_t75" style="width:20.25pt;height:18pt">
                  <v:imagedata r:id="rId10" o:title=""/>
                </v:shape>
              </w:pict>
            </w:r>
            <w:r w:rsidR="006F6B3C" w:rsidRPr="003B6059">
              <w:rPr>
                <w:rFonts w:ascii="Verdana" w:hAnsi="Verdana"/>
                <w:b/>
                <w:bCs/>
                <w:sz w:val="20"/>
                <w:szCs w:val="20"/>
              </w:rPr>
              <w:t>Strategic Goal Area 4. Culture and Climate</w:t>
            </w:r>
          </w:p>
        </w:tc>
      </w:tr>
      <w:tr w:rsidR="00C64F3F" w:rsidRPr="003B6059" w14:paraId="5B4123AD" w14:textId="77777777" w:rsidTr="0CC453C9">
        <w:trPr>
          <w:tblCellSpacing w:w="0" w:type="dxa"/>
        </w:trPr>
        <w:tc>
          <w:tcPr>
            <w:tcW w:w="300" w:type="dxa"/>
            <w:vAlign w:val="center"/>
            <w:hideMark/>
          </w:tcPr>
          <w:p w14:paraId="6CAA4F43" w14:textId="77777777" w:rsidR="00C64F3F" w:rsidRPr="003B6059" w:rsidRDefault="00C64F3F" w:rsidP="00B666C1">
            <w:pPr>
              <w:rPr>
                <w:rFonts w:ascii="Verdana" w:hAnsi="Verdana"/>
                <w:sz w:val="20"/>
                <w:szCs w:val="20"/>
                <w:u w:val="single"/>
              </w:rPr>
            </w:pPr>
          </w:p>
        </w:tc>
        <w:tc>
          <w:tcPr>
            <w:tcW w:w="8775" w:type="dxa"/>
            <w:vAlign w:val="center"/>
            <w:hideMark/>
          </w:tcPr>
          <w:p w14:paraId="5CAFB1B4" w14:textId="77777777" w:rsidR="00C64F3F" w:rsidRPr="003B6059" w:rsidRDefault="00C64F3F" w:rsidP="00B666C1">
            <w:pPr>
              <w:rPr>
                <w:rFonts w:ascii="Verdana" w:hAnsi="Verdana"/>
                <w:sz w:val="20"/>
                <w:szCs w:val="20"/>
              </w:rPr>
            </w:pPr>
          </w:p>
        </w:tc>
      </w:tr>
    </w:tbl>
    <w:p w14:paraId="6D028327" w14:textId="77777777" w:rsidR="00C64F3F" w:rsidRPr="003B6059" w:rsidRDefault="00C64F3F" w:rsidP="00B666C1">
      <w:pPr>
        <w:rPr>
          <w:rFonts w:ascii="Verdana" w:hAnsi="Verdana"/>
          <w:vanish/>
          <w:sz w:val="20"/>
          <w:szCs w:val="20"/>
        </w:rPr>
      </w:pPr>
    </w:p>
    <w:tbl>
      <w:tblPr>
        <w:tblW w:w="8625" w:type="dxa"/>
        <w:tblCellSpacing w:w="0" w:type="dxa"/>
        <w:tblCellMar>
          <w:left w:w="0" w:type="dxa"/>
          <w:right w:w="0" w:type="dxa"/>
        </w:tblCellMar>
        <w:tblLook w:val="04A0" w:firstRow="1" w:lastRow="0" w:firstColumn="1" w:lastColumn="0" w:noHBand="0" w:noVBand="1"/>
      </w:tblPr>
      <w:tblGrid>
        <w:gridCol w:w="300"/>
        <w:gridCol w:w="8325"/>
      </w:tblGrid>
      <w:tr w:rsidR="00C64F3F" w:rsidRPr="003B6059" w14:paraId="6BF85E27" w14:textId="77777777" w:rsidTr="0CC453C9">
        <w:trPr>
          <w:gridAfter w:val="1"/>
          <w:wAfter w:w="8325" w:type="dxa"/>
          <w:tblCellSpacing w:w="0" w:type="dxa"/>
        </w:trPr>
        <w:tc>
          <w:tcPr>
            <w:tcW w:w="300" w:type="dxa"/>
            <w:vAlign w:val="center"/>
            <w:hideMark/>
          </w:tcPr>
          <w:p w14:paraId="146E712C" w14:textId="77777777" w:rsidR="00C64F3F" w:rsidRPr="003B6059" w:rsidRDefault="00C64F3F" w:rsidP="00B666C1">
            <w:pPr>
              <w:rPr>
                <w:rFonts w:ascii="Verdana" w:hAnsi="Verdana"/>
                <w:sz w:val="20"/>
                <w:szCs w:val="20"/>
              </w:rPr>
            </w:pPr>
          </w:p>
        </w:tc>
      </w:tr>
      <w:tr w:rsidR="00C64F3F" w:rsidRPr="003B6059" w14:paraId="6312B50E" w14:textId="77777777" w:rsidTr="0CC453C9">
        <w:trPr>
          <w:tblCellSpacing w:w="0" w:type="dxa"/>
        </w:trPr>
        <w:tc>
          <w:tcPr>
            <w:tcW w:w="300" w:type="dxa"/>
            <w:vAlign w:val="center"/>
            <w:hideMark/>
          </w:tcPr>
          <w:p w14:paraId="3240EEB6" w14:textId="4101D006" w:rsidR="00C64F3F" w:rsidRPr="003B6059" w:rsidRDefault="00C463E0" w:rsidP="00B666C1">
            <w:pPr>
              <w:rPr>
                <w:rFonts w:ascii="Verdana" w:hAnsi="Verdana"/>
                <w:sz w:val="20"/>
                <w:szCs w:val="20"/>
              </w:rPr>
            </w:pPr>
            <w:r w:rsidRPr="003B6059">
              <w:rPr>
                <w:rFonts w:ascii="Verdana" w:hAnsi="Verdana"/>
                <w:noProof/>
                <w:sz w:val="20"/>
                <w:szCs w:val="20"/>
              </w:rPr>
              <w:drawing>
                <wp:inline distT="0" distB="0" distL="0" distR="0" wp14:anchorId="00D4E29F" wp14:editId="24ED5C7C">
                  <wp:extent cx="190500" cy="190500"/>
                  <wp:effectExtent l="0" t="0" r="0" b="0"/>
                  <wp:docPr id="8" name="Picture 4" descr="Expand Strategic Goal Area 4. Internal and External Communication">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xpand Strategic Goal Area 4. Internal and External Communicatio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8325" w:type="dxa"/>
            <w:noWrap/>
            <w:vAlign w:val="center"/>
            <w:hideMark/>
          </w:tcPr>
          <w:p w14:paraId="00128F5E" w14:textId="7B0C7E13" w:rsidR="00C64F3F" w:rsidRPr="003B6059" w:rsidRDefault="00000000" w:rsidP="00B666C1">
            <w:pPr>
              <w:rPr>
                <w:rFonts w:ascii="Verdana" w:hAnsi="Verdana"/>
                <w:sz w:val="20"/>
                <w:szCs w:val="20"/>
              </w:rPr>
            </w:pPr>
            <w:r>
              <w:rPr>
                <w:rFonts w:ascii="Verdana" w:hAnsi="Verdana"/>
                <w:sz w:val="20"/>
                <w:szCs w:val="20"/>
              </w:rPr>
              <w:pict w14:anchorId="020691E2">
                <v:shape id="_x0000_i1029" type="#_x0000_t75" style="width:20.25pt;height:18pt">
                  <v:imagedata r:id="rId10" o:title=""/>
                </v:shape>
              </w:pict>
            </w:r>
            <w:r w:rsidR="00C64F3F" w:rsidRPr="003B6059">
              <w:rPr>
                <w:rFonts w:ascii="Verdana" w:hAnsi="Verdana"/>
                <w:b/>
                <w:bCs/>
                <w:sz w:val="20"/>
                <w:szCs w:val="20"/>
              </w:rPr>
              <w:t xml:space="preserve">Strategic Goal Area </w:t>
            </w:r>
            <w:r w:rsidR="006F6B3C" w:rsidRPr="003B6059">
              <w:rPr>
                <w:rFonts w:ascii="Verdana" w:hAnsi="Verdana"/>
                <w:b/>
                <w:bCs/>
                <w:sz w:val="20"/>
                <w:szCs w:val="20"/>
              </w:rPr>
              <w:t>5</w:t>
            </w:r>
            <w:r w:rsidR="00C64F3F" w:rsidRPr="003B6059">
              <w:rPr>
                <w:rFonts w:ascii="Verdana" w:hAnsi="Verdana"/>
                <w:b/>
                <w:bCs/>
                <w:sz w:val="20"/>
                <w:szCs w:val="20"/>
              </w:rPr>
              <w:t xml:space="preserve">. </w:t>
            </w:r>
            <w:r w:rsidR="00E560C6">
              <w:rPr>
                <w:rFonts w:ascii="Verdana" w:hAnsi="Verdana"/>
                <w:b/>
                <w:bCs/>
                <w:sz w:val="20"/>
                <w:szCs w:val="20"/>
              </w:rPr>
              <w:t>Mental Health and Wellness</w:t>
            </w:r>
          </w:p>
        </w:tc>
      </w:tr>
      <w:tr w:rsidR="00C64F3F" w:rsidRPr="003B6059" w14:paraId="15B76EB6" w14:textId="77777777" w:rsidTr="0CC453C9">
        <w:trPr>
          <w:tblCellSpacing w:w="0" w:type="dxa"/>
        </w:trPr>
        <w:tc>
          <w:tcPr>
            <w:tcW w:w="300" w:type="dxa"/>
            <w:vAlign w:val="center"/>
            <w:hideMark/>
          </w:tcPr>
          <w:p w14:paraId="5FB8C4DC" w14:textId="77777777" w:rsidR="00C64F3F" w:rsidRPr="003B6059" w:rsidRDefault="00C64F3F" w:rsidP="00B666C1">
            <w:pPr>
              <w:rPr>
                <w:rFonts w:ascii="Verdana" w:hAnsi="Verdana"/>
                <w:color w:val="000000"/>
                <w:sz w:val="20"/>
                <w:szCs w:val="20"/>
              </w:rPr>
            </w:pPr>
          </w:p>
        </w:tc>
        <w:tc>
          <w:tcPr>
            <w:tcW w:w="8325" w:type="dxa"/>
            <w:vAlign w:val="center"/>
            <w:hideMark/>
          </w:tcPr>
          <w:p w14:paraId="4E650D2E" w14:textId="77777777" w:rsidR="00C64F3F" w:rsidRPr="003B6059" w:rsidRDefault="00C64F3F" w:rsidP="00B666C1">
            <w:pPr>
              <w:rPr>
                <w:rFonts w:ascii="Verdana" w:hAnsi="Verdana"/>
                <w:sz w:val="20"/>
                <w:szCs w:val="20"/>
              </w:rPr>
            </w:pPr>
          </w:p>
        </w:tc>
      </w:tr>
    </w:tbl>
    <w:p w14:paraId="391EFD28" w14:textId="77777777" w:rsidR="00C64F3F" w:rsidRPr="003B6059" w:rsidRDefault="00C64F3F" w:rsidP="00B666C1">
      <w:pPr>
        <w:rPr>
          <w:rFonts w:ascii="Verdana" w:hAnsi="Verdana"/>
          <w:vanish/>
          <w:sz w:val="20"/>
          <w:szCs w:val="20"/>
        </w:rPr>
      </w:pPr>
    </w:p>
    <w:tbl>
      <w:tblPr>
        <w:tblW w:w="9195" w:type="dxa"/>
        <w:tblCellSpacing w:w="0" w:type="dxa"/>
        <w:tblCellMar>
          <w:left w:w="0" w:type="dxa"/>
          <w:right w:w="0" w:type="dxa"/>
        </w:tblCellMar>
        <w:tblLook w:val="04A0" w:firstRow="1" w:lastRow="0" w:firstColumn="1" w:lastColumn="0" w:noHBand="0" w:noVBand="1"/>
      </w:tblPr>
      <w:tblGrid>
        <w:gridCol w:w="150"/>
        <w:gridCol w:w="150"/>
        <w:gridCol w:w="8895"/>
      </w:tblGrid>
      <w:tr w:rsidR="00C64F3F" w:rsidRPr="003B6059" w14:paraId="3832C16E" w14:textId="77777777" w:rsidTr="0CC453C9">
        <w:trPr>
          <w:gridAfter w:val="1"/>
          <w:wAfter w:w="8895" w:type="dxa"/>
          <w:tblCellSpacing w:w="0" w:type="dxa"/>
        </w:trPr>
        <w:tc>
          <w:tcPr>
            <w:tcW w:w="300" w:type="dxa"/>
            <w:gridSpan w:val="2"/>
            <w:vAlign w:val="center"/>
            <w:hideMark/>
          </w:tcPr>
          <w:p w14:paraId="74E2B47B" w14:textId="77777777" w:rsidR="00C64F3F" w:rsidRPr="003B6059" w:rsidRDefault="00C64F3F" w:rsidP="00B666C1">
            <w:pPr>
              <w:rPr>
                <w:rFonts w:ascii="Verdana" w:hAnsi="Verdana"/>
                <w:sz w:val="20"/>
                <w:szCs w:val="20"/>
              </w:rPr>
            </w:pPr>
          </w:p>
        </w:tc>
      </w:tr>
      <w:tr w:rsidR="00C64F3F" w:rsidRPr="003B6059" w14:paraId="751D8691" w14:textId="77777777" w:rsidTr="0CC453C9">
        <w:trPr>
          <w:tblCellSpacing w:w="0" w:type="dxa"/>
        </w:trPr>
        <w:tc>
          <w:tcPr>
            <w:tcW w:w="300" w:type="dxa"/>
            <w:gridSpan w:val="2"/>
            <w:vAlign w:val="center"/>
            <w:hideMark/>
          </w:tcPr>
          <w:p w14:paraId="0E335E6C" w14:textId="0E492703" w:rsidR="00C64F3F" w:rsidRPr="003B6059" w:rsidRDefault="00C463E0" w:rsidP="00B666C1">
            <w:pPr>
              <w:rPr>
                <w:rFonts w:ascii="Verdana" w:hAnsi="Verdana"/>
                <w:color w:val="000000"/>
                <w:sz w:val="20"/>
                <w:szCs w:val="20"/>
              </w:rPr>
            </w:pPr>
            <w:r w:rsidRPr="003B6059">
              <w:rPr>
                <w:rFonts w:ascii="Verdana" w:hAnsi="Verdana"/>
                <w:noProof/>
                <w:color w:val="0000FF"/>
                <w:sz w:val="20"/>
                <w:szCs w:val="20"/>
              </w:rPr>
              <w:drawing>
                <wp:inline distT="0" distB="0" distL="0" distR="0" wp14:anchorId="51172D58" wp14:editId="2A198AF3">
                  <wp:extent cx="190500" cy="190500"/>
                  <wp:effectExtent l="0" t="0" r="0" b="0"/>
                  <wp:docPr id="10" name="Picture 5" descr="Expand Strategic Goal Area 5. Organizational Effectiveness and Efficiency">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xpand Strategic Goal Area 5. Organizational Effectiveness and Efficienc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8895" w:type="dxa"/>
            <w:noWrap/>
            <w:vAlign w:val="center"/>
            <w:hideMark/>
          </w:tcPr>
          <w:p w14:paraId="63BA1752" w14:textId="0DB79DA2" w:rsidR="00C64F3F" w:rsidRPr="003B6059" w:rsidRDefault="00000000" w:rsidP="0CC453C9">
            <w:pPr>
              <w:rPr>
                <w:rFonts w:ascii="Verdana" w:hAnsi="Verdana"/>
                <w:b/>
                <w:bCs/>
                <w:color w:val="000000"/>
                <w:sz w:val="20"/>
                <w:szCs w:val="20"/>
              </w:rPr>
            </w:pPr>
            <w:r>
              <w:rPr>
                <w:rFonts w:ascii="Verdana" w:hAnsi="Verdana"/>
                <w:color w:val="000000"/>
                <w:sz w:val="20"/>
                <w:szCs w:val="20"/>
              </w:rPr>
              <w:pict w14:anchorId="01336EB0">
                <v:shape id="_x0000_i1030" type="#_x0000_t75" style="width:20.25pt;height:18pt">
                  <v:imagedata r:id="rId13" o:title=""/>
                </v:shape>
              </w:pict>
            </w:r>
            <w:r w:rsidR="00C64F3F" w:rsidRPr="003B6059">
              <w:rPr>
                <w:rFonts w:ascii="Verdana" w:hAnsi="Verdana"/>
                <w:b/>
                <w:bCs/>
                <w:color w:val="000000"/>
                <w:sz w:val="20"/>
                <w:szCs w:val="20"/>
              </w:rPr>
              <w:t xml:space="preserve">Strategic Goal Area </w:t>
            </w:r>
            <w:r w:rsidR="289098D8" w:rsidRPr="003B6059">
              <w:rPr>
                <w:rFonts w:ascii="Verdana" w:hAnsi="Verdana"/>
                <w:b/>
                <w:bCs/>
                <w:color w:val="000000"/>
                <w:sz w:val="20"/>
                <w:szCs w:val="20"/>
              </w:rPr>
              <w:t>6</w:t>
            </w:r>
            <w:r w:rsidR="00C64F3F" w:rsidRPr="003B6059">
              <w:rPr>
                <w:rFonts w:ascii="Verdana" w:hAnsi="Verdana"/>
                <w:b/>
                <w:bCs/>
                <w:color w:val="000000"/>
                <w:sz w:val="20"/>
                <w:szCs w:val="20"/>
              </w:rPr>
              <w:t xml:space="preserve">. </w:t>
            </w:r>
            <w:r w:rsidR="37A14AF2">
              <w:rPr>
                <w:rFonts w:ascii="Verdana" w:hAnsi="Verdana"/>
                <w:b/>
                <w:bCs/>
                <w:color w:val="000000"/>
                <w:sz w:val="20"/>
                <w:szCs w:val="20"/>
              </w:rPr>
              <w:t>Organizational</w:t>
            </w:r>
            <w:r w:rsidR="2B2FFFB3">
              <w:rPr>
                <w:rFonts w:ascii="Verdana" w:hAnsi="Verdana"/>
                <w:b/>
                <w:bCs/>
                <w:color w:val="000000"/>
                <w:sz w:val="20"/>
                <w:szCs w:val="20"/>
              </w:rPr>
              <w:t xml:space="preserve"> Excellence</w:t>
            </w:r>
          </w:p>
        </w:tc>
      </w:tr>
      <w:tr w:rsidR="00E13B7A" w:rsidRPr="003778A4" w14:paraId="1694A441" w14:textId="77777777" w:rsidTr="0CC453C9">
        <w:trPr>
          <w:tblCellSpacing w:w="0" w:type="dxa"/>
        </w:trPr>
        <w:tc>
          <w:tcPr>
            <w:tcW w:w="300" w:type="dxa"/>
            <w:gridSpan w:val="2"/>
            <w:vAlign w:val="center"/>
          </w:tcPr>
          <w:p w14:paraId="08C06A75" w14:textId="77777777" w:rsidR="00E13B7A" w:rsidRPr="003778A4" w:rsidRDefault="00E13B7A" w:rsidP="00B666C1">
            <w:pPr>
              <w:rPr>
                <w:rFonts w:ascii="Verdana" w:hAnsi="Verdana"/>
              </w:rPr>
            </w:pPr>
          </w:p>
          <w:p w14:paraId="58C0AEB1" w14:textId="77777777" w:rsidR="00E13B7A" w:rsidRPr="003778A4" w:rsidRDefault="00E13B7A" w:rsidP="00B666C1">
            <w:pPr>
              <w:rPr>
                <w:rFonts w:ascii="Verdana" w:hAnsi="Verdana"/>
              </w:rPr>
            </w:pPr>
          </w:p>
        </w:tc>
        <w:tc>
          <w:tcPr>
            <w:tcW w:w="8895" w:type="dxa"/>
            <w:noWrap/>
            <w:vAlign w:val="center"/>
          </w:tcPr>
          <w:p w14:paraId="72FAB23C" w14:textId="77777777" w:rsidR="00E13B7A" w:rsidRPr="003778A4" w:rsidRDefault="00E13B7A" w:rsidP="00B666C1">
            <w:pPr>
              <w:rPr>
                <w:rFonts w:ascii="Verdana" w:hAnsi="Verdana"/>
                <w:color w:val="000000"/>
                <w:sz w:val="20"/>
                <w:szCs w:val="20"/>
              </w:rPr>
            </w:pPr>
          </w:p>
        </w:tc>
      </w:tr>
      <w:tr w:rsidR="00C64F3F" w:rsidRPr="003778A4" w14:paraId="2BB3435B" w14:textId="77777777" w:rsidTr="0CC453C9">
        <w:trPr>
          <w:tblCellSpacing w:w="0" w:type="dxa"/>
        </w:trPr>
        <w:tc>
          <w:tcPr>
            <w:tcW w:w="300" w:type="dxa"/>
            <w:gridSpan w:val="2"/>
            <w:vAlign w:val="center"/>
            <w:hideMark/>
          </w:tcPr>
          <w:p w14:paraId="5F6E2036" w14:textId="77777777" w:rsidR="00C64F3F" w:rsidRPr="003778A4" w:rsidRDefault="00C64F3F" w:rsidP="00B666C1">
            <w:pPr>
              <w:rPr>
                <w:rFonts w:ascii="Verdana" w:hAnsi="Verdana"/>
                <w:color w:val="000000"/>
                <w:sz w:val="20"/>
                <w:szCs w:val="20"/>
              </w:rPr>
            </w:pPr>
          </w:p>
        </w:tc>
        <w:tc>
          <w:tcPr>
            <w:tcW w:w="8895" w:type="dxa"/>
            <w:vAlign w:val="center"/>
            <w:hideMark/>
          </w:tcPr>
          <w:p w14:paraId="1ED6A637" w14:textId="77777777" w:rsidR="00C64F3F" w:rsidRPr="003778A4" w:rsidRDefault="00C64F3F" w:rsidP="00B666C1">
            <w:pPr>
              <w:rPr>
                <w:rFonts w:ascii="Verdana" w:hAnsi="Verdana"/>
                <w:sz w:val="20"/>
                <w:szCs w:val="20"/>
              </w:rPr>
            </w:pPr>
          </w:p>
        </w:tc>
      </w:tr>
      <w:tr w:rsidR="00C64F3F" w:rsidRPr="003778A4" w14:paraId="00334E77" w14:textId="77777777" w:rsidTr="0CC453C9">
        <w:trPr>
          <w:gridAfter w:val="1"/>
          <w:wAfter w:w="8895" w:type="dxa"/>
          <w:tblCellSpacing w:w="0" w:type="dxa"/>
        </w:trPr>
        <w:tc>
          <w:tcPr>
            <w:tcW w:w="150" w:type="dxa"/>
            <w:vAlign w:val="center"/>
            <w:hideMark/>
          </w:tcPr>
          <w:p w14:paraId="2F302B6E" w14:textId="77777777" w:rsidR="00C64F3F" w:rsidRPr="003778A4" w:rsidRDefault="00C64F3F" w:rsidP="00B666C1">
            <w:pPr>
              <w:rPr>
                <w:rFonts w:ascii="Verdana" w:hAnsi="Verdana"/>
                <w:color w:val="000000"/>
                <w:sz w:val="20"/>
                <w:szCs w:val="20"/>
              </w:rPr>
            </w:pPr>
          </w:p>
        </w:tc>
        <w:tc>
          <w:tcPr>
            <w:tcW w:w="150" w:type="dxa"/>
            <w:vAlign w:val="center"/>
            <w:hideMark/>
          </w:tcPr>
          <w:p w14:paraId="65FEEF68" w14:textId="77777777" w:rsidR="00C64F3F" w:rsidRPr="003778A4" w:rsidRDefault="00C64F3F" w:rsidP="00B666C1">
            <w:pPr>
              <w:rPr>
                <w:rFonts w:ascii="Verdana" w:hAnsi="Verdana"/>
                <w:sz w:val="20"/>
                <w:szCs w:val="20"/>
              </w:rPr>
            </w:pPr>
          </w:p>
        </w:tc>
      </w:tr>
    </w:tbl>
    <w:p w14:paraId="4B55CB00" w14:textId="54238AA6" w:rsidR="003B6059" w:rsidRDefault="00996C3F" w:rsidP="00B666C1">
      <w:pPr>
        <w:rPr>
          <w:rFonts w:ascii="Verdana" w:hAnsi="Verdana" w:cs="Arial"/>
          <w:b/>
          <w:bCs/>
          <w:u w:val="single"/>
        </w:rPr>
      </w:pPr>
      <w:r>
        <w:rPr>
          <w:rFonts w:ascii="Verdana" w:hAnsi="Verdana" w:cs="Arial"/>
          <w:b/>
          <w:bCs/>
          <w:u w:val="single"/>
        </w:rPr>
        <w:t>COGNIA</w:t>
      </w:r>
      <w:r w:rsidR="003B6059" w:rsidRPr="003B6059">
        <w:rPr>
          <w:rFonts w:ascii="Verdana" w:hAnsi="Verdana" w:cs="Arial"/>
          <w:b/>
          <w:bCs/>
          <w:u w:val="single"/>
        </w:rPr>
        <w:t xml:space="preserve"> STANDARDS</w:t>
      </w:r>
      <w:r w:rsidR="00C64F3F" w:rsidRPr="003B6059">
        <w:rPr>
          <w:rFonts w:ascii="Verdana" w:hAnsi="Verdana" w:cs="Arial"/>
          <w:b/>
          <w:bCs/>
          <w:u w:val="single"/>
        </w:rPr>
        <w:t xml:space="preserve">: </w:t>
      </w:r>
    </w:p>
    <w:p w14:paraId="35599971" w14:textId="2A32D509" w:rsidR="00C64F3F" w:rsidRPr="000F5DCD" w:rsidRDefault="00D568CD" w:rsidP="2B88692F">
      <w:pPr>
        <w:rPr>
          <w:rFonts w:ascii="Lato" w:hAnsi="Lato" w:cs="Arial"/>
          <w:sz w:val="20"/>
          <w:szCs w:val="20"/>
          <w:u w:val="single"/>
        </w:rPr>
      </w:pPr>
      <w:r w:rsidRPr="2B88692F">
        <w:rPr>
          <w:rFonts w:ascii="Lato" w:hAnsi="Lato" w:cs="Arial"/>
          <w:color w:val="FF0000"/>
          <w:sz w:val="20"/>
          <w:szCs w:val="20"/>
        </w:rPr>
        <w:t>Copy and paste</w:t>
      </w:r>
      <w:r w:rsidR="00C64F3F" w:rsidRPr="2B88692F">
        <w:rPr>
          <w:rFonts w:ascii="Lato" w:hAnsi="Lato" w:cs="Arial"/>
          <w:color w:val="FF0000"/>
          <w:sz w:val="20"/>
          <w:szCs w:val="20"/>
        </w:rPr>
        <w:t xml:space="preserve"> </w:t>
      </w:r>
      <w:r w:rsidR="003B6059" w:rsidRPr="2B88692F">
        <w:rPr>
          <w:rFonts w:ascii="Lato" w:hAnsi="Lato" w:cs="Arial"/>
          <w:color w:val="FF0000"/>
          <w:sz w:val="20"/>
          <w:szCs w:val="20"/>
        </w:rPr>
        <w:t xml:space="preserve">applicable </w:t>
      </w:r>
      <w:r w:rsidR="00DE582C" w:rsidRPr="2B88692F">
        <w:rPr>
          <w:rFonts w:ascii="Lato" w:hAnsi="Lato" w:cs="Arial"/>
          <w:color w:val="FF0000"/>
          <w:sz w:val="20"/>
          <w:szCs w:val="20"/>
        </w:rPr>
        <w:t xml:space="preserve">standard </w:t>
      </w:r>
      <w:r w:rsidR="00C64F3F" w:rsidRPr="2B88692F">
        <w:rPr>
          <w:rFonts w:ascii="Lato" w:hAnsi="Lato" w:cs="Arial"/>
          <w:color w:val="FF0000"/>
          <w:sz w:val="20"/>
          <w:szCs w:val="20"/>
        </w:rPr>
        <w:t>in b</w:t>
      </w:r>
      <w:r w:rsidR="003B6059" w:rsidRPr="2B88692F">
        <w:rPr>
          <w:rFonts w:ascii="Lato" w:hAnsi="Lato" w:cs="Arial"/>
          <w:color w:val="FF0000"/>
          <w:sz w:val="20"/>
          <w:szCs w:val="20"/>
        </w:rPr>
        <w:t>ox o</w:t>
      </w:r>
      <w:r w:rsidR="00DE582C" w:rsidRPr="2B88692F">
        <w:rPr>
          <w:rFonts w:ascii="Lato" w:hAnsi="Lato" w:cs="Arial"/>
          <w:color w:val="FF0000"/>
          <w:sz w:val="20"/>
          <w:szCs w:val="20"/>
        </w:rPr>
        <w:t>n simbli</w:t>
      </w:r>
      <w:r w:rsidR="003B6059" w:rsidRPr="2B88692F">
        <w:rPr>
          <w:rFonts w:ascii="Lato" w:hAnsi="Lato" w:cs="Arial"/>
          <w:color w:val="FF0000"/>
          <w:sz w:val="20"/>
          <w:szCs w:val="20"/>
        </w:rPr>
        <w:t>/</w:t>
      </w:r>
      <w:r w:rsidR="00DE582C" w:rsidRPr="2B88692F">
        <w:rPr>
          <w:rFonts w:ascii="Lato" w:hAnsi="Lato" w:cs="Arial"/>
          <w:color w:val="FF0000"/>
          <w:sz w:val="20"/>
          <w:szCs w:val="20"/>
        </w:rPr>
        <w:t>eboard</w:t>
      </w:r>
      <w:r w:rsidR="00C64F3F" w:rsidRPr="2B88692F">
        <w:rPr>
          <w:rFonts w:ascii="Lato" w:hAnsi="Lato" w:cs="Arial"/>
          <w:color w:val="FF0000"/>
          <w:sz w:val="20"/>
          <w:szCs w:val="20"/>
        </w:rPr>
        <w:t xml:space="preserve"> which standard(s) apply</w:t>
      </w:r>
    </w:p>
    <w:p w14:paraId="1ECA9947" w14:textId="5F2BB5DE" w:rsidR="2B88692F" w:rsidRDefault="2B88692F" w:rsidP="2B88692F">
      <w:pPr>
        <w:rPr>
          <w:rFonts w:ascii="Lato" w:hAnsi="Lato" w:cs="Arial"/>
          <w:color w:val="FF0000"/>
          <w:sz w:val="20"/>
          <w:szCs w:val="20"/>
        </w:rPr>
      </w:pPr>
    </w:p>
    <w:p w14:paraId="179B791C" w14:textId="77777777" w:rsidR="00C64F3F" w:rsidRPr="00D568CD" w:rsidRDefault="5EA23FA5" w:rsidP="2B88692F">
      <w:pPr>
        <w:pStyle w:val="NormalWeb"/>
        <w:rPr>
          <w:rFonts w:ascii="Lato" w:eastAsia="Lato" w:hAnsi="Lato" w:cs="Lato"/>
          <w:b/>
          <w:bCs/>
          <w:color w:val="000000"/>
        </w:rPr>
      </w:pPr>
      <w:r w:rsidRPr="2B88692F">
        <w:rPr>
          <w:rFonts w:ascii="Lato" w:eastAsia="Lato" w:hAnsi="Lato" w:cs="Lato"/>
          <w:b/>
          <w:bCs/>
          <w:color w:val="000000" w:themeColor="text1"/>
        </w:rPr>
        <w:t>Standard 4: Resources and Support Systems</w:t>
      </w:r>
    </w:p>
    <w:p w14:paraId="7878AF55" w14:textId="63F7D35C" w:rsidR="2B88692F" w:rsidRDefault="2B88692F" w:rsidP="2B88692F">
      <w:pPr>
        <w:pStyle w:val="NormalWeb"/>
        <w:rPr>
          <w:rFonts w:ascii="Lato" w:eastAsia="Lato" w:hAnsi="Lato" w:cs="Lato"/>
          <w:b/>
          <w:bCs/>
          <w:color w:val="000000" w:themeColor="text1"/>
        </w:rPr>
      </w:pPr>
    </w:p>
    <w:p w14:paraId="4EC12B42" w14:textId="78D9761D" w:rsidR="003B6059" w:rsidRDefault="003B6059" w:rsidP="0CC453C9">
      <w:pPr>
        <w:pStyle w:val="Heading2"/>
        <w:rPr>
          <w:rFonts w:ascii="Verdana" w:hAnsi="Verdana"/>
          <w:b w:val="0"/>
          <w:bCs w:val="0"/>
          <w:u w:val="none"/>
        </w:rPr>
      </w:pPr>
      <w:r w:rsidRPr="0CC453C9">
        <w:rPr>
          <w:rFonts w:ascii="Verdana" w:hAnsi="Verdana"/>
        </w:rPr>
        <w:t>STATUS</w:t>
      </w:r>
      <w:r w:rsidR="00DE1FA4" w:rsidRPr="0CC453C9">
        <w:rPr>
          <w:rFonts w:ascii="Verdana" w:hAnsi="Verdana"/>
        </w:rPr>
        <w:t>:</w:t>
      </w:r>
      <w:r w:rsidR="00A17BC5" w:rsidRPr="0CC453C9">
        <w:rPr>
          <w:rFonts w:ascii="Verdana" w:hAnsi="Verdana"/>
          <w:b w:val="0"/>
          <w:bCs w:val="0"/>
          <w:u w:val="none"/>
        </w:rPr>
        <w:t xml:space="preserve"> </w:t>
      </w:r>
      <w:r w:rsidR="00A17BC5" w:rsidRPr="0CC453C9">
        <w:rPr>
          <w:rFonts w:ascii="Verdana" w:hAnsi="Verdana"/>
          <w:u w:val="none"/>
        </w:rPr>
        <w:t>PLEASE</w:t>
      </w:r>
      <w:r w:rsidR="00A17BC5" w:rsidRPr="0CC453C9">
        <w:rPr>
          <w:rFonts w:ascii="Verdana" w:hAnsi="Verdana"/>
          <w:b w:val="0"/>
          <w:bCs w:val="0"/>
          <w:u w:val="none"/>
        </w:rPr>
        <w:t xml:space="preserve"> </w:t>
      </w:r>
      <w:r w:rsidR="00A17BC5" w:rsidRPr="0CC453C9">
        <w:rPr>
          <w:rFonts w:ascii="Verdana" w:hAnsi="Verdana"/>
          <w:u w:val="none"/>
        </w:rPr>
        <w:t>SELECT ONE</w:t>
      </w:r>
    </w:p>
    <w:p w14:paraId="63A55AA4" w14:textId="127322FF" w:rsidR="003B6059" w:rsidRPr="000F5DCD" w:rsidRDefault="00321998" w:rsidP="00F17D96">
      <w:pPr>
        <w:pStyle w:val="Heading2"/>
        <w:rPr>
          <w:rFonts w:ascii="Lato" w:hAnsi="Lato"/>
          <w:b w:val="0"/>
          <w:bCs w:val="0"/>
          <w:color w:val="FF0000"/>
          <w:sz w:val="20"/>
          <w:szCs w:val="20"/>
          <w:u w:val="none"/>
        </w:rPr>
      </w:pPr>
      <w:r w:rsidRPr="0CC453C9">
        <w:rPr>
          <w:rFonts w:ascii="Lato" w:hAnsi="Lato"/>
          <w:b w:val="0"/>
          <w:bCs w:val="0"/>
          <w:color w:val="FF0000"/>
          <w:sz w:val="20"/>
          <w:szCs w:val="20"/>
          <w:u w:val="none"/>
        </w:rPr>
        <w:t xml:space="preserve">Copy and </w:t>
      </w:r>
      <w:r w:rsidR="229E3CE1" w:rsidRPr="0CC453C9">
        <w:rPr>
          <w:rFonts w:ascii="Lato" w:hAnsi="Lato"/>
          <w:b w:val="0"/>
          <w:bCs w:val="0"/>
          <w:color w:val="FF0000"/>
          <w:sz w:val="20"/>
          <w:szCs w:val="20"/>
          <w:u w:val="none"/>
        </w:rPr>
        <w:t>p</w:t>
      </w:r>
      <w:r w:rsidRPr="0CC453C9">
        <w:rPr>
          <w:rFonts w:ascii="Lato" w:hAnsi="Lato"/>
          <w:b w:val="0"/>
          <w:bCs w:val="0"/>
          <w:color w:val="FF0000"/>
          <w:sz w:val="20"/>
          <w:szCs w:val="20"/>
          <w:u w:val="none"/>
        </w:rPr>
        <w:t xml:space="preserve">aste </w:t>
      </w:r>
      <w:r w:rsidR="00BF3E95" w:rsidRPr="0CC453C9">
        <w:rPr>
          <w:rFonts w:ascii="Lato" w:hAnsi="Lato"/>
          <w:b w:val="0"/>
          <w:bCs w:val="0"/>
          <w:color w:val="FF0000"/>
          <w:sz w:val="20"/>
          <w:szCs w:val="20"/>
          <w:u w:val="none"/>
        </w:rPr>
        <w:t>applicable</w:t>
      </w:r>
      <w:r w:rsidRPr="0CC453C9">
        <w:rPr>
          <w:rFonts w:ascii="Lato" w:hAnsi="Lato"/>
          <w:b w:val="0"/>
          <w:bCs w:val="0"/>
          <w:color w:val="FF0000"/>
          <w:sz w:val="20"/>
          <w:szCs w:val="20"/>
          <w:u w:val="none"/>
        </w:rPr>
        <w:t xml:space="preserve"> status</w:t>
      </w:r>
      <w:r w:rsidR="00BF3E95" w:rsidRPr="0CC453C9">
        <w:rPr>
          <w:rFonts w:ascii="Lato" w:hAnsi="Lato"/>
          <w:b w:val="0"/>
          <w:bCs w:val="0"/>
          <w:color w:val="FF0000"/>
          <w:sz w:val="20"/>
          <w:szCs w:val="20"/>
          <w:u w:val="none"/>
        </w:rPr>
        <w:t xml:space="preserve"> </w:t>
      </w:r>
      <w:r w:rsidR="003B6059" w:rsidRPr="0CC453C9">
        <w:rPr>
          <w:rFonts w:ascii="Lato" w:hAnsi="Lato"/>
          <w:b w:val="0"/>
          <w:bCs w:val="0"/>
          <w:color w:val="FF0000"/>
          <w:sz w:val="20"/>
          <w:szCs w:val="20"/>
          <w:u w:val="none"/>
        </w:rPr>
        <w:t>on the agenda item for this content area:</w:t>
      </w:r>
    </w:p>
    <w:p w14:paraId="17B1F371" w14:textId="2FAC1F60" w:rsidR="003B6059" w:rsidRDefault="003B6059" w:rsidP="0CC453C9">
      <w:pPr>
        <w:rPr>
          <w:rFonts w:ascii="Lato" w:hAnsi="Lato"/>
          <w:sz w:val="30"/>
          <w:szCs w:val="30"/>
        </w:rPr>
      </w:pPr>
    </w:p>
    <w:p w14:paraId="65893DCD" w14:textId="17F1D1DB" w:rsidR="003B6059" w:rsidRDefault="07C6AF49" w:rsidP="6502139B">
      <w:pPr>
        <w:rPr>
          <w:rFonts w:ascii="Lato" w:eastAsia="Lato" w:hAnsi="Lato" w:cs="Lato"/>
        </w:rPr>
      </w:pPr>
      <w:r w:rsidRPr="2B88692F">
        <w:rPr>
          <w:rFonts w:ascii="Lato" w:eastAsia="Lato" w:hAnsi="Lato" w:cs="Lato"/>
        </w:rPr>
        <w:lastRenderedPageBreak/>
        <w:t xml:space="preserve">Approved by </w:t>
      </w:r>
      <w:r w:rsidR="10099062" w:rsidRPr="2B88692F">
        <w:rPr>
          <w:rFonts w:ascii="Lato" w:eastAsia="Lato" w:hAnsi="Lato" w:cs="Lato"/>
        </w:rPr>
        <w:t xml:space="preserve">the </w:t>
      </w:r>
      <w:r w:rsidRPr="2B88692F">
        <w:rPr>
          <w:rFonts w:ascii="Lato" w:eastAsia="Lato" w:hAnsi="Lato" w:cs="Lato"/>
        </w:rPr>
        <w:t>Office of Legal Affair</w:t>
      </w:r>
      <w:r w:rsidR="61CAD94C" w:rsidRPr="2B88692F">
        <w:rPr>
          <w:rFonts w:ascii="Lato" w:eastAsia="Lato" w:hAnsi="Lato" w:cs="Lato"/>
        </w:rPr>
        <w:t>s</w:t>
      </w:r>
    </w:p>
    <w:p w14:paraId="5D14C6B3" w14:textId="77777777" w:rsidR="00F17D96" w:rsidRPr="00E46C1A" w:rsidRDefault="00F17D96" w:rsidP="00F17D96">
      <w:pPr>
        <w:rPr>
          <w:rFonts w:ascii="Lato" w:hAnsi="Lato"/>
          <w:sz w:val="30"/>
          <w:szCs w:val="30"/>
        </w:rPr>
      </w:pPr>
    </w:p>
    <w:p w14:paraId="0117AA15" w14:textId="73505D73" w:rsidR="00F17D96" w:rsidRPr="003B6059" w:rsidRDefault="003B6059" w:rsidP="0CC453C9">
      <w:pPr>
        <w:rPr>
          <w:rFonts w:ascii="Verdana" w:hAnsi="Verdana" w:cs="Arial"/>
          <w:color w:val="FF0000"/>
          <w:sz w:val="22"/>
          <w:szCs w:val="22"/>
        </w:rPr>
      </w:pPr>
      <w:r w:rsidRPr="1888E193">
        <w:rPr>
          <w:rFonts w:ascii="Verdana" w:hAnsi="Verdana" w:cs="Arial"/>
          <w:b/>
          <w:bCs/>
          <w:u w:val="single"/>
        </w:rPr>
        <w:t>IMPLEMENTATION DATE</w:t>
      </w:r>
      <w:r w:rsidR="00A17BC5" w:rsidRPr="1888E193">
        <w:rPr>
          <w:rFonts w:ascii="Verdana" w:hAnsi="Verdana" w:cs="Arial"/>
          <w:b/>
          <w:bCs/>
          <w:u w:val="single"/>
        </w:rPr>
        <w:t>S</w:t>
      </w:r>
      <w:r w:rsidR="00F17D96" w:rsidRPr="1888E193">
        <w:rPr>
          <w:rFonts w:ascii="Verdana" w:hAnsi="Verdana" w:cs="Arial"/>
          <w:b/>
          <w:bCs/>
        </w:rPr>
        <w:t>:</w:t>
      </w:r>
      <w:r w:rsidR="66DA344F" w:rsidRPr="1888E193">
        <w:rPr>
          <w:rFonts w:ascii="Verdana" w:hAnsi="Verdana" w:cs="Arial"/>
          <w:b/>
          <w:bCs/>
        </w:rPr>
        <w:t xml:space="preserve"> </w:t>
      </w:r>
      <w:r w:rsidRPr="1888E193">
        <w:rPr>
          <w:rFonts w:ascii="Lato" w:hAnsi="Lato" w:cs="Arial"/>
          <w:color w:val="FF0000"/>
          <w:sz w:val="20"/>
          <w:szCs w:val="20"/>
        </w:rPr>
        <w:t>D</w:t>
      </w:r>
      <w:r w:rsidR="00F76F9F" w:rsidRPr="1888E193">
        <w:rPr>
          <w:rFonts w:ascii="Lato" w:hAnsi="Lato" w:cs="Arial"/>
          <w:color w:val="FF0000"/>
          <w:sz w:val="20"/>
          <w:szCs w:val="20"/>
        </w:rPr>
        <w:t xml:space="preserve">ate </w:t>
      </w:r>
      <w:r w:rsidR="00F76F9F" w:rsidRPr="1888E193">
        <w:rPr>
          <w:rFonts w:ascii="Lato" w:hAnsi="Lato" w:cs="Arial"/>
          <w:color w:val="FF0000"/>
          <w:sz w:val="20"/>
          <w:szCs w:val="20"/>
          <w:u w:val="single"/>
        </w:rPr>
        <w:t>c</w:t>
      </w:r>
      <w:r w:rsidR="00DE1FA4" w:rsidRPr="1888E193">
        <w:rPr>
          <w:rFonts w:ascii="Lato" w:hAnsi="Lato" w:cs="Arial"/>
          <w:color w:val="FF0000"/>
          <w:sz w:val="20"/>
          <w:szCs w:val="20"/>
          <w:u w:val="single"/>
        </w:rPr>
        <w:t>annot</w:t>
      </w:r>
      <w:r w:rsidR="00DE1FA4" w:rsidRPr="1888E193">
        <w:rPr>
          <w:rFonts w:ascii="Lato" w:hAnsi="Lato" w:cs="Arial"/>
          <w:color w:val="FF0000"/>
          <w:sz w:val="20"/>
          <w:szCs w:val="20"/>
        </w:rPr>
        <w:t xml:space="preserve"> occur before BOE approval</w:t>
      </w:r>
      <w:r w:rsidRPr="1888E193">
        <w:rPr>
          <w:rFonts w:ascii="Lato" w:hAnsi="Lato" w:cs="Arial"/>
          <w:color w:val="FF0000"/>
          <w:sz w:val="20"/>
          <w:szCs w:val="20"/>
        </w:rPr>
        <w:t>.</w:t>
      </w:r>
    </w:p>
    <w:p w14:paraId="7878DA29" w14:textId="5A72C305" w:rsidR="00B65AE9" w:rsidRPr="000C7E52" w:rsidRDefault="00B65AE9" w:rsidP="6502139B">
      <w:pPr>
        <w:rPr>
          <w:rFonts w:ascii="Lato" w:eastAsia="Lato" w:hAnsi="Lato" w:cs="Lato"/>
          <w:b/>
          <w:bCs/>
        </w:rPr>
      </w:pPr>
    </w:p>
    <w:p w14:paraId="26F858DA" w14:textId="3EF6B3EA" w:rsidR="3FD87876" w:rsidRDefault="3FD87876" w:rsidP="2B88692F">
      <w:pPr>
        <w:rPr>
          <w:rFonts w:ascii="Lato" w:eastAsia="Lato" w:hAnsi="Lato" w:cs="Lato"/>
        </w:rPr>
      </w:pPr>
      <w:r w:rsidRPr="2B88692F">
        <w:rPr>
          <w:rFonts w:ascii="Lato" w:eastAsia="Lato" w:hAnsi="Lato" w:cs="Lato"/>
          <w:color w:val="000000" w:themeColor="text1"/>
        </w:rPr>
        <w:t>Upon Board Approval</w:t>
      </w:r>
    </w:p>
    <w:sectPr w:rsidR="3FD87876" w:rsidSect="006F6B3C">
      <w:headerReference w:type="default" r:id="rId17"/>
      <w:footerReference w:type="default" r:id="rId18"/>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564CE" w14:textId="77777777" w:rsidR="00DD2983" w:rsidRDefault="00DD2983">
      <w:r>
        <w:separator/>
      </w:r>
    </w:p>
  </w:endnote>
  <w:endnote w:type="continuationSeparator" w:id="0">
    <w:p w14:paraId="1C573251" w14:textId="77777777" w:rsidR="00DD2983" w:rsidRDefault="00DD29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D66B2" w14:textId="7126CB3B" w:rsidR="008D393A" w:rsidRPr="008D393A" w:rsidRDefault="6502139B" w:rsidP="0CC453C9">
    <w:pPr>
      <w:pStyle w:val="Footer"/>
      <w:jc w:val="right"/>
      <w:rPr>
        <w:rFonts w:ascii="Verdana" w:hAnsi="Verdana"/>
        <w:b/>
        <w:bCs/>
        <w:sz w:val="16"/>
        <w:szCs w:val="16"/>
      </w:rPr>
    </w:pPr>
    <w:r w:rsidRPr="6502139B">
      <w:rPr>
        <w:rFonts w:ascii="Verdana" w:hAnsi="Verdana"/>
        <w:b/>
        <w:bCs/>
        <w:sz w:val="16"/>
        <w:szCs w:val="16"/>
      </w:rPr>
      <w:t>REVISED 8.12.2025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44482" w14:textId="77777777" w:rsidR="00DD2983" w:rsidRDefault="00DD2983">
      <w:r>
        <w:separator/>
      </w:r>
    </w:p>
  </w:footnote>
  <w:footnote w:type="continuationSeparator" w:id="0">
    <w:p w14:paraId="4043562D" w14:textId="77777777" w:rsidR="00DD2983" w:rsidRDefault="00DD29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D5E42" w14:textId="77777777" w:rsidR="00BF3E95" w:rsidRPr="003778A4" w:rsidRDefault="00BF3E95" w:rsidP="003778A4">
    <w:pPr>
      <w:pStyle w:val="Header"/>
      <w:jc w:val="center"/>
      <w:rPr>
        <w:rFonts w:ascii="Verdana" w:hAnsi="Verdana"/>
        <w:b/>
        <w:sz w:val="32"/>
        <w:szCs w:val="32"/>
      </w:rPr>
    </w:pPr>
    <w:r w:rsidRPr="003778A4">
      <w:rPr>
        <w:rFonts w:ascii="Verdana" w:hAnsi="Verdana"/>
        <w:b/>
        <w:sz w:val="32"/>
        <w:szCs w:val="32"/>
      </w:rPr>
      <w:t>BOARD AGENDA ITEM TEMPLATE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EA3F84"/>
    <w:multiLevelType w:val="hybridMultilevel"/>
    <w:tmpl w:val="C5C0F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2559D2"/>
    <w:multiLevelType w:val="hybridMultilevel"/>
    <w:tmpl w:val="29227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4974637">
    <w:abstractNumId w:val="0"/>
  </w:num>
  <w:num w:numId="2" w16cid:durableId="21064157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DInfo" w:val="F"/>
  </w:docVars>
  <w:rsids>
    <w:rsidRoot w:val="00F17D96"/>
    <w:rsid w:val="0001426E"/>
    <w:rsid w:val="00035B99"/>
    <w:rsid w:val="0004286F"/>
    <w:rsid w:val="00043EF6"/>
    <w:rsid w:val="0006379E"/>
    <w:rsid w:val="000A461A"/>
    <w:rsid w:val="000B1BEA"/>
    <w:rsid w:val="000B5B5D"/>
    <w:rsid w:val="000C1D3B"/>
    <w:rsid w:val="000C7E52"/>
    <w:rsid w:val="000E1559"/>
    <w:rsid w:val="000F5DCD"/>
    <w:rsid w:val="00113BD5"/>
    <w:rsid w:val="00125E7C"/>
    <w:rsid w:val="0015410F"/>
    <w:rsid w:val="001A41C8"/>
    <w:rsid w:val="002060BD"/>
    <w:rsid w:val="002512FC"/>
    <w:rsid w:val="0027063B"/>
    <w:rsid w:val="00293669"/>
    <w:rsid w:val="002943BF"/>
    <w:rsid w:val="00297D9F"/>
    <w:rsid w:val="002A336C"/>
    <w:rsid w:val="002D6423"/>
    <w:rsid w:val="002F6C8F"/>
    <w:rsid w:val="00321998"/>
    <w:rsid w:val="00351143"/>
    <w:rsid w:val="003778A4"/>
    <w:rsid w:val="003A0BCC"/>
    <w:rsid w:val="003B6059"/>
    <w:rsid w:val="003B7D35"/>
    <w:rsid w:val="003E1E06"/>
    <w:rsid w:val="003F3580"/>
    <w:rsid w:val="003F38C5"/>
    <w:rsid w:val="00406F10"/>
    <w:rsid w:val="00456918"/>
    <w:rsid w:val="004675FB"/>
    <w:rsid w:val="00467A5A"/>
    <w:rsid w:val="0048136E"/>
    <w:rsid w:val="00501F16"/>
    <w:rsid w:val="00521502"/>
    <w:rsid w:val="00537BEF"/>
    <w:rsid w:val="00576C2E"/>
    <w:rsid w:val="00576DB7"/>
    <w:rsid w:val="0058701C"/>
    <w:rsid w:val="00596E87"/>
    <w:rsid w:val="00597210"/>
    <w:rsid w:val="005B6252"/>
    <w:rsid w:val="005C46D2"/>
    <w:rsid w:val="005E7483"/>
    <w:rsid w:val="005F70EB"/>
    <w:rsid w:val="00630C41"/>
    <w:rsid w:val="00647221"/>
    <w:rsid w:val="00681DAD"/>
    <w:rsid w:val="00691271"/>
    <w:rsid w:val="006912C3"/>
    <w:rsid w:val="006A4D14"/>
    <w:rsid w:val="006F6B3C"/>
    <w:rsid w:val="0073052E"/>
    <w:rsid w:val="00753DC7"/>
    <w:rsid w:val="00757898"/>
    <w:rsid w:val="00775172"/>
    <w:rsid w:val="00791F1D"/>
    <w:rsid w:val="00796011"/>
    <w:rsid w:val="007A44EF"/>
    <w:rsid w:val="007E6D89"/>
    <w:rsid w:val="00801160"/>
    <w:rsid w:val="00831771"/>
    <w:rsid w:val="008637CB"/>
    <w:rsid w:val="00872624"/>
    <w:rsid w:val="00875838"/>
    <w:rsid w:val="008D393A"/>
    <w:rsid w:val="008D4D39"/>
    <w:rsid w:val="008F1E2F"/>
    <w:rsid w:val="008F693C"/>
    <w:rsid w:val="009275AF"/>
    <w:rsid w:val="00937CFF"/>
    <w:rsid w:val="00965D3B"/>
    <w:rsid w:val="00993C68"/>
    <w:rsid w:val="00996C3F"/>
    <w:rsid w:val="00A0407C"/>
    <w:rsid w:val="00A17BC5"/>
    <w:rsid w:val="00A86CFB"/>
    <w:rsid w:val="00AA154F"/>
    <w:rsid w:val="00ABDB8D"/>
    <w:rsid w:val="00AC0EFC"/>
    <w:rsid w:val="00B05C25"/>
    <w:rsid w:val="00B12F97"/>
    <w:rsid w:val="00B179CB"/>
    <w:rsid w:val="00B17D1D"/>
    <w:rsid w:val="00B223F8"/>
    <w:rsid w:val="00B2497C"/>
    <w:rsid w:val="00B45106"/>
    <w:rsid w:val="00B65AE9"/>
    <w:rsid w:val="00B666C1"/>
    <w:rsid w:val="00B90733"/>
    <w:rsid w:val="00BA1E03"/>
    <w:rsid w:val="00BA2540"/>
    <w:rsid w:val="00BD75AE"/>
    <w:rsid w:val="00BF3E95"/>
    <w:rsid w:val="00C06469"/>
    <w:rsid w:val="00C221F1"/>
    <w:rsid w:val="00C22713"/>
    <w:rsid w:val="00C34E82"/>
    <w:rsid w:val="00C463E0"/>
    <w:rsid w:val="00C54CA2"/>
    <w:rsid w:val="00C64F3F"/>
    <w:rsid w:val="00CA2FDC"/>
    <w:rsid w:val="00CE652C"/>
    <w:rsid w:val="00D01413"/>
    <w:rsid w:val="00D1462C"/>
    <w:rsid w:val="00D160BA"/>
    <w:rsid w:val="00D23A1D"/>
    <w:rsid w:val="00D24EBB"/>
    <w:rsid w:val="00D556C7"/>
    <w:rsid w:val="00D568CD"/>
    <w:rsid w:val="00DB71FF"/>
    <w:rsid w:val="00DD2983"/>
    <w:rsid w:val="00DE1F62"/>
    <w:rsid w:val="00DE1FA4"/>
    <w:rsid w:val="00DE582C"/>
    <w:rsid w:val="00DF482B"/>
    <w:rsid w:val="00E13B7A"/>
    <w:rsid w:val="00E27C62"/>
    <w:rsid w:val="00E46C1A"/>
    <w:rsid w:val="00E560C6"/>
    <w:rsid w:val="00E633F6"/>
    <w:rsid w:val="00E63A86"/>
    <w:rsid w:val="00E72B7F"/>
    <w:rsid w:val="00E94E9D"/>
    <w:rsid w:val="00EA6CD3"/>
    <w:rsid w:val="00F14B16"/>
    <w:rsid w:val="00F17D96"/>
    <w:rsid w:val="00F17DDE"/>
    <w:rsid w:val="00F25A19"/>
    <w:rsid w:val="00F440ED"/>
    <w:rsid w:val="00F76F9F"/>
    <w:rsid w:val="00F96E1A"/>
    <w:rsid w:val="00FB1F7C"/>
    <w:rsid w:val="00FB2EA6"/>
    <w:rsid w:val="00FC2A14"/>
    <w:rsid w:val="0123642E"/>
    <w:rsid w:val="0185AFDB"/>
    <w:rsid w:val="0196C324"/>
    <w:rsid w:val="024C8C60"/>
    <w:rsid w:val="0313C879"/>
    <w:rsid w:val="0372233E"/>
    <w:rsid w:val="03E31542"/>
    <w:rsid w:val="042CEBA9"/>
    <w:rsid w:val="06E16414"/>
    <w:rsid w:val="078025DB"/>
    <w:rsid w:val="07C6AF49"/>
    <w:rsid w:val="080EEC11"/>
    <w:rsid w:val="086D3C3F"/>
    <w:rsid w:val="094425A9"/>
    <w:rsid w:val="0A1350AA"/>
    <w:rsid w:val="0A42779C"/>
    <w:rsid w:val="0CC453C9"/>
    <w:rsid w:val="0E2A9FDE"/>
    <w:rsid w:val="0E8B28EE"/>
    <w:rsid w:val="0F085A9E"/>
    <w:rsid w:val="10099062"/>
    <w:rsid w:val="1039F933"/>
    <w:rsid w:val="103B0F5D"/>
    <w:rsid w:val="105F1772"/>
    <w:rsid w:val="12AA19F9"/>
    <w:rsid w:val="1363CB87"/>
    <w:rsid w:val="165A7E33"/>
    <w:rsid w:val="166596B4"/>
    <w:rsid w:val="17F3A1A7"/>
    <w:rsid w:val="17FB916D"/>
    <w:rsid w:val="1888E193"/>
    <w:rsid w:val="198DF79A"/>
    <w:rsid w:val="19C41BDE"/>
    <w:rsid w:val="1B101E52"/>
    <w:rsid w:val="1BB14353"/>
    <w:rsid w:val="1D297FD9"/>
    <w:rsid w:val="229E3CE1"/>
    <w:rsid w:val="23E6C89B"/>
    <w:rsid w:val="257B2E47"/>
    <w:rsid w:val="25C484B7"/>
    <w:rsid w:val="2788833B"/>
    <w:rsid w:val="27B6250B"/>
    <w:rsid w:val="27CC2A23"/>
    <w:rsid w:val="281567BD"/>
    <w:rsid w:val="283E4109"/>
    <w:rsid w:val="28757653"/>
    <w:rsid w:val="289098D8"/>
    <w:rsid w:val="28E49A21"/>
    <w:rsid w:val="28EC9219"/>
    <w:rsid w:val="29FE1FD7"/>
    <w:rsid w:val="2AA61F6B"/>
    <w:rsid w:val="2B2FFFB3"/>
    <w:rsid w:val="2B88692F"/>
    <w:rsid w:val="2BC1F276"/>
    <w:rsid w:val="2C2B4BA1"/>
    <w:rsid w:val="2D8230F3"/>
    <w:rsid w:val="2DB91A11"/>
    <w:rsid w:val="2E4BA1B6"/>
    <w:rsid w:val="2F638EB5"/>
    <w:rsid w:val="2F70A151"/>
    <w:rsid w:val="2FFA30F6"/>
    <w:rsid w:val="31452100"/>
    <w:rsid w:val="31828D6D"/>
    <w:rsid w:val="336137E6"/>
    <w:rsid w:val="35E00655"/>
    <w:rsid w:val="3600A0C0"/>
    <w:rsid w:val="368F3E2D"/>
    <w:rsid w:val="36C7D792"/>
    <w:rsid w:val="37898511"/>
    <w:rsid w:val="37A14AF2"/>
    <w:rsid w:val="38965298"/>
    <w:rsid w:val="391FEB08"/>
    <w:rsid w:val="39F43183"/>
    <w:rsid w:val="3A6964D8"/>
    <w:rsid w:val="3A78C56C"/>
    <w:rsid w:val="3BB51525"/>
    <w:rsid w:val="3C969392"/>
    <w:rsid w:val="3CEA833C"/>
    <w:rsid w:val="3CFE09AB"/>
    <w:rsid w:val="3E1D401C"/>
    <w:rsid w:val="3E5A5A97"/>
    <w:rsid w:val="3EFBF5B0"/>
    <w:rsid w:val="3F025E83"/>
    <w:rsid w:val="3F60A82A"/>
    <w:rsid w:val="3F6A7F88"/>
    <w:rsid w:val="3FD87876"/>
    <w:rsid w:val="4029AA80"/>
    <w:rsid w:val="41013A54"/>
    <w:rsid w:val="41116144"/>
    <w:rsid w:val="414C7DF8"/>
    <w:rsid w:val="42E626F0"/>
    <w:rsid w:val="44CA21F7"/>
    <w:rsid w:val="45FF89A5"/>
    <w:rsid w:val="48B57080"/>
    <w:rsid w:val="4940636C"/>
    <w:rsid w:val="49C043D5"/>
    <w:rsid w:val="4A2AA2BE"/>
    <w:rsid w:val="4A7B66F1"/>
    <w:rsid w:val="4BEDC323"/>
    <w:rsid w:val="4C058EBA"/>
    <w:rsid w:val="4C85F808"/>
    <w:rsid w:val="4CDC60E5"/>
    <w:rsid w:val="4CFA5A8B"/>
    <w:rsid w:val="4DD2C898"/>
    <w:rsid w:val="4F5B415D"/>
    <w:rsid w:val="4FEF746A"/>
    <w:rsid w:val="50C0D7A7"/>
    <w:rsid w:val="516A140B"/>
    <w:rsid w:val="52645F3A"/>
    <w:rsid w:val="54AF7996"/>
    <w:rsid w:val="5691EFB3"/>
    <w:rsid w:val="572DB24A"/>
    <w:rsid w:val="57FA9E3E"/>
    <w:rsid w:val="598B84C7"/>
    <w:rsid w:val="59E37441"/>
    <w:rsid w:val="5AD7DB02"/>
    <w:rsid w:val="5CB9079C"/>
    <w:rsid w:val="5D20C748"/>
    <w:rsid w:val="5D3CD169"/>
    <w:rsid w:val="5D53ED3B"/>
    <w:rsid w:val="5EA23FA5"/>
    <w:rsid w:val="5FE4A25A"/>
    <w:rsid w:val="60972A47"/>
    <w:rsid w:val="60C4A2BE"/>
    <w:rsid w:val="61297C52"/>
    <w:rsid w:val="619BC8C5"/>
    <w:rsid w:val="61BDC9A7"/>
    <w:rsid w:val="61C83EA4"/>
    <w:rsid w:val="61CAD94C"/>
    <w:rsid w:val="624A6FBF"/>
    <w:rsid w:val="630ECB89"/>
    <w:rsid w:val="641081E6"/>
    <w:rsid w:val="64D86146"/>
    <w:rsid w:val="6502139B"/>
    <w:rsid w:val="66DA344F"/>
    <w:rsid w:val="672BBE5A"/>
    <w:rsid w:val="67D34AAA"/>
    <w:rsid w:val="68F92A1D"/>
    <w:rsid w:val="68FA896A"/>
    <w:rsid w:val="6AD1D5A1"/>
    <w:rsid w:val="6B2512FD"/>
    <w:rsid w:val="6CD5A2DD"/>
    <w:rsid w:val="6EE070E4"/>
    <w:rsid w:val="6F2114B8"/>
    <w:rsid w:val="7036C068"/>
    <w:rsid w:val="70F5D266"/>
    <w:rsid w:val="71471187"/>
    <w:rsid w:val="72259FC3"/>
    <w:rsid w:val="731BC7E6"/>
    <w:rsid w:val="739E037D"/>
    <w:rsid w:val="73A8A71B"/>
    <w:rsid w:val="741FD81F"/>
    <w:rsid w:val="7496C7CC"/>
    <w:rsid w:val="758765A9"/>
    <w:rsid w:val="7782BA6D"/>
    <w:rsid w:val="7861FD89"/>
    <w:rsid w:val="787FEE37"/>
    <w:rsid w:val="79D19B96"/>
    <w:rsid w:val="7A2857EE"/>
    <w:rsid w:val="7BA48896"/>
    <w:rsid w:val="7C3D6871"/>
    <w:rsid w:val="7CB7E10E"/>
    <w:rsid w:val="7CBB0E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F43A66"/>
  <w15:chartTrackingRefBased/>
  <w15:docId w15:val="{54D023A9-8767-42A0-A3AB-F6ABB8505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17D96"/>
    <w:rPr>
      <w:sz w:val="24"/>
      <w:szCs w:val="24"/>
    </w:rPr>
  </w:style>
  <w:style w:type="paragraph" w:styleId="Heading1">
    <w:name w:val="heading 1"/>
    <w:basedOn w:val="Normal"/>
    <w:next w:val="Normal"/>
    <w:qFormat/>
    <w:pPr>
      <w:keepNext/>
      <w:outlineLvl w:val="0"/>
    </w:pPr>
    <w:rPr>
      <w:rFonts w:ascii="Arial" w:hAnsi="Arial" w:cs="Arial"/>
      <w:b/>
      <w:bCs/>
    </w:rPr>
  </w:style>
  <w:style w:type="paragraph" w:styleId="Heading2">
    <w:name w:val="heading 2"/>
    <w:basedOn w:val="Normal"/>
    <w:next w:val="Normal"/>
    <w:qFormat/>
    <w:pPr>
      <w:keepNext/>
      <w:outlineLvl w:val="1"/>
    </w:pPr>
    <w:rPr>
      <w:rFonts w:ascii="Arial" w:hAnsi="Arial" w:cs="Arial"/>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panfirst1">
    <w:name w:val="spanfirst1"/>
    <w:rPr>
      <w:rFonts w:ascii="Verdana" w:hAnsi="Verdana" w:hint="default"/>
      <w:vanish w:val="0"/>
      <w:webHidden w:val="0"/>
      <w:sz w:val="20"/>
      <w:szCs w:val="20"/>
      <w:specVanish w:val="0"/>
    </w:rPr>
  </w:style>
  <w:style w:type="character" w:customStyle="1" w:styleId="title1">
    <w:name w:val="title1"/>
    <w:rPr>
      <w:rFonts w:ascii="Verdana" w:hAnsi="Verdana" w:hint="default"/>
      <w:b/>
      <w:bCs/>
      <w:sz w:val="24"/>
      <w:szCs w:val="24"/>
    </w:rPr>
  </w:style>
  <w:style w:type="paragraph" w:customStyle="1" w:styleId="DocID">
    <w:name w:val="DocID"/>
    <w:basedOn w:val="Normal"/>
    <w:next w:val="Footer"/>
    <w:rPr>
      <w:sz w:val="16"/>
    </w:r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character" w:styleId="Hyperlink">
    <w:name w:val="Hyperlink"/>
    <w:uiPriority w:val="99"/>
    <w:unhideWhenUsed/>
    <w:rsid w:val="00C64F3F"/>
    <w:rPr>
      <w:color w:val="0000FF"/>
      <w:u w:val="single"/>
    </w:rPr>
  </w:style>
  <w:style w:type="paragraph" w:styleId="NormalWeb">
    <w:name w:val="Normal (Web)"/>
    <w:basedOn w:val="Normal"/>
    <w:uiPriority w:val="99"/>
    <w:unhideWhenUsed/>
    <w:rsid w:val="00C64F3F"/>
    <w:pPr>
      <w:spacing w:before="100" w:beforeAutospacing="1" w:after="100" w:afterAutospacing="1"/>
    </w:pPr>
  </w:style>
  <w:style w:type="paragraph" w:styleId="BalloonText">
    <w:name w:val="Balloon Text"/>
    <w:basedOn w:val="Normal"/>
    <w:link w:val="BalloonTextChar"/>
    <w:rsid w:val="00E13B7A"/>
    <w:rPr>
      <w:rFonts w:ascii="Segoe UI" w:hAnsi="Segoe UI" w:cs="Segoe UI"/>
      <w:sz w:val="18"/>
      <w:szCs w:val="18"/>
    </w:rPr>
  </w:style>
  <w:style w:type="character" w:customStyle="1" w:styleId="BalloonTextChar">
    <w:name w:val="Balloon Text Char"/>
    <w:link w:val="BalloonText"/>
    <w:rsid w:val="00E13B7A"/>
    <w:rPr>
      <w:rFonts w:ascii="Segoe UI" w:hAnsi="Segoe UI" w:cs="Segoe UI"/>
      <w:sz w:val="18"/>
      <w:szCs w:val="18"/>
    </w:rPr>
  </w:style>
  <w:style w:type="character" w:styleId="FollowedHyperlink">
    <w:name w:val="FollowedHyperlink"/>
    <w:rsid w:val="006F6B3C"/>
    <w:rPr>
      <w:color w:val="954F72"/>
      <w:u w:val="single"/>
    </w:rPr>
  </w:style>
  <w:style w:type="paragraph" w:customStyle="1" w:styleId="xmsonormal">
    <w:name w:val="x_msonormal"/>
    <w:basedOn w:val="Normal"/>
    <w:uiPriority w:val="1"/>
    <w:rsid w:val="6502139B"/>
    <w:pPr>
      <w:spacing w:beforeAutospacing="1"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03507">
      <w:bodyDiv w:val="1"/>
      <w:marLeft w:val="0"/>
      <w:marRight w:val="0"/>
      <w:marTop w:val="0"/>
      <w:marBottom w:val="0"/>
      <w:divBdr>
        <w:top w:val="none" w:sz="0" w:space="0" w:color="auto"/>
        <w:left w:val="none" w:sz="0" w:space="0" w:color="auto"/>
        <w:bottom w:val="none" w:sz="0" w:space="0" w:color="auto"/>
        <w:right w:val="none" w:sz="0" w:space="0" w:color="auto"/>
      </w:divBdr>
      <w:divsChild>
        <w:div w:id="1808471673">
          <w:marLeft w:val="0"/>
          <w:marRight w:val="0"/>
          <w:marTop w:val="0"/>
          <w:marBottom w:val="0"/>
          <w:divBdr>
            <w:top w:val="none" w:sz="0" w:space="0" w:color="auto"/>
            <w:left w:val="none" w:sz="0" w:space="0" w:color="auto"/>
            <w:bottom w:val="none" w:sz="0" w:space="0" w:color="auto"/>
            <w:right w:val="none" w:sz="0" w:space="0" w:color="auto"/>
          </w:divBdr>
        </w:div>
        <w:div w:id="931667572">
          <w:marLeft w:val="0"/>
          <w:marRight w:val="0"/>
          <w:marTop w:val="0"/>
          <w:marBottom w:val="0"/>
          <w:divBdr>
            <w:top w:val="none" w:sz="0" w:space="0" w:color="auto"/>
            <w:left w:val="none" w:sz="0" w:space="0" w:color="auto"/>
            <w:bottom w:val="none" w:sz="0" w:space="0" w:color="auto"/>
            <w:right w:val="none" w:sz="0" w:space="0" w:color="auto"/>
          </w:divBdr>
        </w:div>
        <w:div w:id="1660385168">
          <w:marLeft w:val="0"/>
          <w:marRight w:val="0"/>
          <w:marTop w:val="0"/>
          <w:marBottom w:val="0"/>
          <w:divBdr>
            <w:top w:val="none" w:sz="0" w:space="0" w:color="auto"/>
            <w:left w:val="none" w:sz="0" w:space="0" w:color="auto"/>
            <w:bottom w:val="none" w:sz="0" w:space="0" w:color="auto"/>
            <w:right w:val="none" w:sz="0" w:space="0" w:color="auto"/>
          </w:divBdr>
        </w:div>
      </w:divsChild>
    </w:div>
    <w:div w:id="440802738">
      <w:bodyDiv w:val="1"/>
      <w:marLeft w:val="0"/>
      <w:marRight w:val="0"/>
      <w:marTop w:val="0"/>
      <w:marBottom w:val="0"/>
      <w:divBdr>
        <w:top w:val="none" w:sz="0" w:space="0" w:color="auto"/>
        <w:left w:val="none" w:sz="0" w:space="0" w:color="auto"/>
        <w:bottom w:val="none" w:sz="0" w:space="0" w:color="auto"/>
        <w:right w:val="none" w:sz="0" w:space="0" w:color="auto"/>
      </w:divBdr>
      <w:divsChild>
        <w:div w:id="1100686291">
          <w:marLeft w:val="0"/>
          <w:marRight w:val="0"/>
          <w:marTop w:val="0"/>
          <w:marBottom w:val="0"/>
          <w:divBdr>
            <w:top w:val="none" w:sz="0" w:space="0" w:color="auto"/>
            <w:left w:val="none" w:sz="0" w:space="0" w:color="auto"/>
            <w:bottom w:val="none" w:sz="0" w:space="0" w:color="auto"/>
            <w:right w:val="none" w:sz="0" w:space="0" w:color="auto"/>
          </w:divBdr>
        </w:div>
        <w:div w:id="1841118977">
          <w:marLeft w:val="0"/>
          <w:marRight w:val="0"/>
          <w:marTop w:val="0"/>
          <w:marBottom w:val="0"/>
          <w:divBdr>
            <w:top w:val="none" w:sz="0" w:space="0" w:color="auto"/>
            <w:left w:val="none" w:sz="0" w:space="0" w:color="auto"/>
            <w:bottom w:val="none" w:sz="0" w:space="0" w:color="auto"/>
            <w:right w:val="none" w:sz="0" w:space="0" w:color="auto"/>
          </w:divBdr>
        </w:div>
      </w:divsChild>
    </w:div>
    <w:div w:id="496919181">
      <w:bodyDiv w:val="1"/>
      <w:marLeft w:val="0"/>
      <w:marRight w:val="0"/>
      <w:marTop w:val="0"/>
      <w:marBottom w:val="0"/>
      <w:divBdr>
        <w:top w:val="none" w:sz="0" w:space="0" w:color="auto"/>
        <w:left w:val="none" w:sz="0" w:space="0" w:color="auto"/>
        <w:bottom w:val="none" w:sz="0" w:space="0" w:color="auto"/>
        <w:right w:val="none" w:sz="0" w:space="0" w:color="auto"/>
      </w:divBdr>
      <w:divsChild>
        <w:div w:id="1122265467">
          <w:marLeft w:val="0"/>
          <w:marRight w:val="0"/>
          <w:marTop w:val="0"/>
          <w:marBottom w:val="0"/>
          <w:divBdr>
            <w:top w:val="none" w:sz="0" w:space="0" w:color="auto"/>
            <w:left w:val="none" w:sz="0" w:space="0" w:color="auto"/>
            <w:bottom w:val="none" w:sz="0" w:space="0" w:color="auto"/>
            <w:right w:val="none" w:sz="0" w:space="0" w:color="auto"/>
          </w:divBdr>
        </w:div>
        <w:div w:id="734858050">
          <w:marLeft w:val="0"/>
          <w:marRight w:val="0"/>
          <w:marTop w:val="0"/>
          <w:marBottom w:val="0"/>
          <w:divBdr>
            <w:top w:val="none" w:sz="0" w:space="0" w:color="auto"/>
            <w:left w:val="none" w:sz="0" w:space="0" w:color="auto"/>
            <w:bottom w:val="none" w:sz="0" w:space="0" w:color="auto"/>
            <w:right w:val="none" w:sz="0" w:space="0" w:color="auto"/>
          </w:divBdr>
        </w:div>
        <w:div w:id="1533575121">
          <w:marLeft w:val="0"/>
          <w:marRight w:val="0"/>
          <w:marTop w:val="0"/>
          <w:marBottom w:val="0"/>
          <w:divBdr>
            <w:top w:val="none" w:sz="0" w:space="0" w:color="auto"/>
            <w:left w:val="none" w:sz="0" w:space="0" w:color="auto"/>
            <w:bottom w:val="none" w:sz="0" w:space="0" w:color="auto"/>
            <w:right w:val="none" w:sz="0" w:space="0" w:color="auto"/>
          </w:divBdr>
        </w:div>
      </w:divsChild>
    </w:div>
    <w:div w:id="623116519">
      <w:bodyDiv w:val="1"/>
      <w:marLeft w:val="0"/>
      <w:marRight w:val="0"/>
      <w:marTop w:val="0"/>
      <w:marBottom w:val="0"/>
      <w:divBdr>
        <w:top w:val="none" w:sz="0" w:space="0" w:color="auto"/>
        <w:left w:val="none" w:sz="0" w:space="0" w:color="auto"/>
        <w:bottom w:val="none" w:sz="0" w:space="0" w:color="auto"/>
        <w:right w:val="none" w:sz="0" w:space="0" w:color="auto"/>
      </w:divBdr>
      <w:divsChild>
        <w:div w:id="695038803">
          <w:marLeft w:val="0"/>
          <w:marRight w:val="0"/>
          <w:marTop w:val="0"/>
          <w:marBottom w:val="0"/>
          <w:divBdr>
            <w:top w:val="none" w:sz="0" w:space="0" w:color="auto"/>
            <w:left w:val="none" w:sz="0" w:space="0" w:color="auto"/>
            <w:bottom w:val="none" w:sz="0" w:space="0" w:color="auto"/>
            <w:right w:val="none" w:sz="0" w:space="0" w:color="auto"/>
          </w:divBdr>
        </w:div>
        <w:div w:id="1916890915">
          <w:marLeft w:val="0"/>
          <w:marRight w:val="0"/>
          <w:marTop w:val="0"/>
          <w:marBottom w:val="0"/>
          <w:divBdr>
            <w:top w:val="none" w:sz="0" w:space="0" w:color="auto"/>
            <w:left w:val="none" w:sz="0" w:space="0" w:color="auto"/>
            <w:bottom w:val="none" w:sz="0" w:space="0" w:color="auto"/>
            <w:right w:val="none" w:sz="0" w:space="0" w:color="auto"/>
          </w:divBdr>
        </w:div>
        <w:div w:id="957444956">
          <w:marLeft w:val="0"/>
          <w:marRight w:val="0"/>
          <w:marTop w:val="0"/>
          <w:marBottom w:val="0"/>
          <w:divBdr>
            <w:top w:val="none" w:sz="0" w:space="0" w:color="auto"/>
            <w:left w:val="none" w:sz="0" w:space="0" w:color="auto"/>
            <w:bottom w:val="none" w:sz="0" w:space="0" w:color="auto"/>
            <w:right w:val="none" w:sz="0" w:space="0" w:color="auto"/>
          </w:divBdr>
        </w:div>
        <w:div w:id="673454127">
          <w:marLeft w:val="0"/>
          <w:marRight w:val="0"/>
          <w:marTop w:val="0"/>
          <w:marBottom w:val="0"/>
          <w:divBdr>
            <w:top w:val="none" w:sz="0" w:space="0" w:color="auto"/>
            <w:left w:val="none" w:sz="0" w:space="0" w:color="auto"/>
            <w:bottom w:val="none" w:sz="0" w:space="0" w:color="auto"/>
            <w:right w:val="none" w:sz="0" w:space="0" w:color="auto"/>
          </w:divBdr>
        </w:div>
        <w:div w:id="1444039241">
          <w:marLeft w:val="0"/>
          <w:marRight w:val="0"/>
          <w:marTop w:val="0"/>
          <w:marBottom w:val="0"/>
          <w:divBdr>
            <w:top w:val="none" w:sz="0" w:space="0" w:color="auto"/>
            <w:left w:val="none" w:sz="0" w:space="0" w:color="auto"/>
            <w:bottom w:val="none" w:sz="0" w:space="0" w:color="auto"/>
            <w:right w:val="none" w:sz="0" w:space="0" w:color="auto"/>
          </w:divBdr>
        </w:div>
        <w:div w:id="1786390923">
          <w:marLeft w:val="0"/>
          <w:marRight w:val="0"/>
          <w:marTop w:val="0"/>
          <w:marBottom w:val="0"/>
          <w:divBdr>
            <w:top w:val="none" w:sz="0" w:space="0" w:color="auto"/>
            <w:left w:val="none" w:sz="0" w:space="0" w:color="auto"/>
            <w:bottom w:val="none" w:sz="0" w:space="0" w:color="auto"/>
            <w:right w:val="none" w:sz="0" w:space="0" w:color="auto"/>
          </w:divBdr>
        </w:div>
        <w:div w:id="1038160222">
          <w:marLeft w:val="0"/>
          <w:marRight w:val="0"/>
          <w:marTop w:val="0"/>
          <w:marBottom w:val="0"/>
          <w:divBdr>
            <w:top w:val="none" w:sz="0" w:space="0" w:color="auto"/>
            <w:left w:val="none" w:sz="0" w:space="0" w:color="auto"/>
            <w:bottom w:val="none" w:sz="0" w:space="0" w:color="auto"/>
            <w:right w:val="none" w:sz="0" w:space="0" w:color="auto"/>
          </w:divBdr>
        </w:div>
        <w:div w:id="1077021604">
          <w:marLeft w:val="0"/>
          <w:marRight w:val="0"/>
          <w:marTop w:val="0"/>
          <w:marBottom w:val="0"/>
          <w:divBdr>
            <w:top w:val="none" w:sz="0" w:space="0" w:color="auto"/>
            <w:left w:val="none" w:sz="0" w:space="0" w:color="auto"/>
            <w:bottom w:val="none" w:sz="0" w:space="0" w:color="auto"/>
            <w:right w:val="none" w:sz="0" w:space="0" w:color="auto"/>
          </w:divBdr>
        </w:div>
        <w:div w:id="822894092">
          <w:marLeft w:val="0"/>
          <w:marRight w:val="0"/>
          <w:marTop w:val="0"/>
          <w:marBottom w:val="0"/>
          <w:divBdr>
            <w:top w:val="none" w:sz="0" w:space="0" w:color="auto"/>
            <w:left w:val="none" w:sz="0" w:space="0" w:color="auto"/>
            <w:bottom w:val="none" w:sz="0" w:space="0" w:color="auto"/>
            <w:right w:val="none" w:sz="0" w:space="0" w:color="auto"/>
          </w:divBdr>
        </w:div>
      </w:divsChild>
    </w:div>
    <w:div w:id="671613313">
      <w:bodyDiv w:val="1"/>
      <w:marLeft w:val="0"/>
      <w:marRight w:val="0"/>
      <w:marTop w:val="0"/>
      <w:marBottom w:val="0"/>
      <w:divBdr>
        <w:top w:val="none" w:sz="0" w:space="0" w:color="auto"/>
        <w:left w:val="none" w:sz="0" w:space="0" w:color="auto"/>
        <w:bottom w:val="none" w:sz="0" w:space="0" w:color="auto"/>
        <w:right w:val="none" w:sz="0" w:space="0" w:color="auto"/>
      </w:divBdr>
      <w:divsChild>
        <w:div w:id="735468377">
          <w:marLeft w:val="0"/>
          <w:marRight w:val="0"/>
          <w:marTop w:val="0"/>
          <w:marBottom w:val="0"/>
          <w:divBdr>
            <w:top w:val="none" w:sz="0" w:space="0" w:color="auto"/>
            <w:left w:val="none" w:sz="0" w:space="0" w:color="auto"/>
            <w:bottom w:val="none" w:sz="0" w:space="0" w:color="auto"/>
            <w:right w:val="none" w:sz="0" w:space="0" w:color="auto"/>
          </w:divBdr>
        </w:div>
        <w:div w:id="2136167539">
          <w:marLeft w:val="0"/>
          <w:marRight w:val="0"/>
          <w:marTop w:val="0"/>
          <w:marBottom w:val="0"/>
          <w:divBdr>
            <w:top w:val="none" w:sz="0" w:space="0" w:color="auto"/>
            <w:left w:val="none" w:sz="0" w:space="0" w:color="auto"/>
            <w:bottom w:val="none" w:sz="0" w:space="0" w:color="auto"/>
            <w:right w:val="none" w:sz="0" w:space="0" w:color="auto"/>
          </w:divBdr>
        </w:div>
        <w:div w:id="1853182840">
          <w:marLeft w:val="0"/>
          <w:marRight w:val="0"/>
          <w:marTop w:val="0"/>
          <w:marBottom w:val="0"/>
          <w:divBdr>
            <w:top w:val="none" w:sz="0" w:space="0" w:color="auto"/>
            <w:left w:val="none" w:sz="0" w:space="0" w:color="auto"/>
            <w:bottom w:val="none" w:sz="0" w:space="0" w:color="auto"/>
            <w:right w:val="none" w:sz="0" w:space="0" w:color="auto"/>
          </w:divBdr>
        </w:div>
        <w:div w:id="1279221891">
          <w:marLeft w:val="0"/>
          <w:marRight w:val="0"/>
          <w:marTop w:val="0"/>
          <w:marBottom w:val="0"/>
          <w:divBdr>
            <w:top w:val="none" w:sz="0" w:space="0" w:color="auto"/>
            <w:left w:val="none" w:sz="0" w:space="0" w:color="auto"/>
            <w:bottom w:val="none" w:sz="0" w:space="0" w:color="auto"/>
            <w:right w:val="none" w:sz="0" w:space="0" w:color="auto"/>
          </w:divBdr>
        </w:div>
      </w:divsChild>
    </w:div>
    <w:div w:id="744960072">
      <w:bodyDiv w:val="1"/>
      <w:marLeft w:val="0"/>
      <w:marRight w:val="0"/>
      <w:marTop w:val="0"/>
      <w:marBottom w:val="0"/>
      <w:divBdr>
        <w:top w:val="none" w:sz="0" w:space="0" w:color="auto"/>
        <w:left w:val="none" w:sz="0" w:space="0" w:color="auto"/>
        <w:bottom w:val="none" w:sz="0" w:space="0" w:color="auto"/>
        <w:right w:val="none" w:sz="0" w:space="0" w:color="auto"/>
      </w:divBdr>
      <w:divsChild>
        <w:div w:id="513150988">
          <w:marLeft w:val="0"/>
          <w:marRight w:val="0"/>
          <w:marTop w:val="0"/>
          <w:marBottom w:val="0"/>
          <w:divBdr>
            <w:top w:val="none" w:sz="0" w:space="0" w:color="auto"/>
            <w:left w:val="none" w:sz="0" w:space="0" w:color="auto"/>
            <w:bottom w:val="none" w:sz="0" w:space="0" w:color="auto"/>
            <w:right w:val="none" w:sz="0" w:space="0" w:color="auto"/>
          </w:divBdr>
        </w:div>
        <w:div w:id="754059610">
          <w:marLeft w:val="0"/>
          <w:marRight w:val="0"/>
          <w:marTop w:val="0"/>
          <w:marBottom w:val="0"/>
          <w:divBdr>
            <w:top w:val="none" w:sz="0" w:space="0" w:color="auto"/>
            <w:left w:val="none" w:sz="0" w:space="0" w:color="auto"/>
            <w:bottom w:val="none" w:sz="0" w:space="0" w:color="auto"/>
            <w:right w:val="none" w:sz="0" w:space="0" w:color="auto"/>
          </w:divBdr>
        </w:div>
        <w:div w:id="1213228299">
          <w:marLeft w:val="0"/>
          <w:marRight w:val="0"/>
          <w:marTop w:val="0"/>
          <w:marBottom w:val="0"/>
          <w:divBdr>
            <w:top w:val="none" w:sz="0" w:space="0" w:color="auto"/>
            <w:left w:val="none" w:sz="0" w:space="0" w:color="auto"/>
            <w:bottom w:val="none" w:sz="0" w:space="0" w:color="auto"/>
            <w:right w:val="none" w:sz="0" w:space="0" w:color="auto"/>
          </w:divBdr>
        </w:div>
        <w:div w:id="12271213">
          <w:marLeft w:val="0"/>
          <w:marRight w:val="0"/>
          <w:marTop w:val="0"/>
          <w:marBottom w:val="0"/>
          <w:divBdr>
            <w:top w:val="none" w:sz="0" w:space="0" w:color="auto"/>
            <w:left w:val="none" w:sz="0" w:space="0" w:color="auto"/>
            <w:bottom w:val="none" w:sz="0" w:space="0" w:color="auto"/>
            <w:right w:val="none" w:sz="0" w:space="0" w:color="auto"/>
          </w:divBdr>
        </w:div>
        <w:div w:id="1843738445">
          <w:marLeft w:val="0"/>
          <w:marRight w:val="0"/>
          <w:marTop w:val="0"/>
          <w:marBottom w:val="0"/>
          <w:divBdr>
            <w:top w:val="none" w:sz="0" w:space="0" w:color="auto"/>
            <w:left w:val="none" w:sz="0" w:space="0" w:color="auto"/>
            <w:bottom w:val="none" w:sz="0" w:space="0" w:color="auto"/>
            <w:right w:val="none" w:sz="0" w:space="0" w:color="auto"/>
          </w:divBdr>
        </w:div>
        <w:div w:id="286932227">
          <w:marLeft w:val="0"/>
          <w:marRight w:val="0"/>
          <w:marTop w:val="0"/>
          <w:marBottom w:val="0"/>
          <w:divBdr>
            <w:top w:val="none" w:sz="0" w:space="0" w:color="auto"/>
            <w:left w:val="none" w:sz="0" w:space="0" w:color="auto"/>
            <w:bottom w:val="none" w:sz="0" w:space="0" w:color="auto"/>
            <w:right w:val="none" w:sz="0" w:space="0" w:color="auto"/>
          </w:divBdr>
        </w:div>
        <w:div w:id="1225528288">
          <w:marLeft w:val="0"/>
          <w:marRight w:val="0"/>
          <w:marTop w:val="0"/>
          <w:marBottom w:val="0"/>
          <w:divBdr>
            <w:top w:val="none" w:sz="0" w:space="0" w:color="auto"/>
            <w:left w:val="none" w:sz="0" w:space="0" w:color="auto"/>
            <w:bottom w:val="none" w:sz="0" w:space="0" w:color="auto"/>
            <w:right w:val="none" w:sz="0" w:space="0" w:color="auto"/>
          </w:divBdr>
        </w:div>
        <w:div w:id="245309583">
          <w:marLeft w:val="0"/>
          <w:marRight w:val="0"/>
          <w:marTop w:val="0"/>
          <w:marBottom w:val="0"/>
          <w:divBdr>
            <w:top w:val="none" w:sz="0" w:space="0" w:color="auto"/>
            <w:left w:val="none" w:sz="0" w:space="0" w:color="auto"/>
            <w:bottom w:val="none" w:sz="0" w:space="0" w:color="auto"/>
            <w:right w:val="none" w:sz="0" w:space="0" w:color="auto"/>
          </w:divBdr>
        </w:div>
      </w:divsChild>
    </w:div>
    <w:div w:id="821510661">
      <w:bodyDiv w:val="1"/>
      <w:marLeft w:val="0"/>
      <w:marRight w:val="0"/>
      <w:marTop w:val="0"/>
      <w:marBottom w:val="0"/>
      <w:divBdr>
        <w:top w:val="none" w:sz="0" w:space="0" w:color="auto"/>
        <w:left w:val="none" w:sz="0" w:space="0" w:color="auto"/>
        <w:bottom w:val="none" w:sz="0" w:space="0" w:color="auto"/>
        <w:right w:val="none" w:sz="0" w:space="0" w:color="auto"/>
      </w:divBdr>
    </w:div>
    <w:div w:id="953289703">
      <w:bodyDiv w:val="1"/>
      <w:marLeft w:val="0"/>
      <w:marRight w:val="0"/>
      <w:marTop w:val="0"/>
      <w:marBottom w:val="0"/>
      <w:divBdr>
        <w:top w:val="none" w:sz="0" w:space="0" w:color="auto"/>
        <w:left w:val="none" w:sz="0" w:space="0" w:color="auto"/>
        <w:bottom w:val="none" w:sz="0" w:space="0" w:color="auto"/>
        <w:right w:val="none" w:sz="0" w:space="0" w:color="auto"/>
      </w:divBdr>
    </w:div>
    <w:div w:id="997079795">
      <w:bodyDiv w:val="1"/>
      <w:marLeft w:val="0"/>
      <w:marRight w:val="0"/>
      <w:marTop w:val="0"/>
      <w:marBottom w:val="0"/>
      <w:divBdr>
        <w:top w:val="none" w:sz="0" w:space="0" w:color="auto"/>
        <w:left w:val="none" w:sz="0" w:space="0" w:color="auto"/>
        <w:bottom w:val="none" w:sz="0" w:space="0" w:color="auto"/>
        <w:right w:val="none" w:sz="0" w:space="0" w:color="auto"/>
      </w:divBdr>
      <w:divsChild>
        <w:div w:id="1848708814">
          <w:marLeft w:val="0"/>
          <w:marRight w:val="0"/>
          <w:marTop w:val="0"/>
          <w:marBottom w:val="0"/>
          <w:divBdr>
            <w:top w:val="none" w:sz="0" w:space="0" w:color="auto"/>
            <w:left w:val="none" w:sz="0" w:space="0" w:color="auto"/>
            <w:bottom w:val="none" w:sz="0" w:space="0" w:color="auto"/>
            <w:right w:val="none" w:sz="0" w:space="0" w:color="auto"/>
          </w:divBdr>
          <w:divsChild>
            <w:div w:id="1072775134">
              <w:marLeft w:val="0"/>
              <w:marRight w:val="0"/>
              <w:marTop w:val="0"/>
              <w:marBottom w:val="0"/>
              <w:divBdr>
                <w:top w:val="none" w:sz="0" w:space="0" w:color="auto"/>
                <w:left w:val="none" w:sz="0" w:space="0" w:color="auto"/>
                <w:bottom w:val="none" w:sz="0" w:space="0" w:color="auto"/>
                <w:right w:val="none" w:sz="0" w:space="0" w:color="auto"/>
              </w:divBdr>
            </w:div>
            <w:div w:id="836388668">
              <w:marLeft w:val="0"/>
              <w:marRight w:val="0"/>
              <w:marTop w:val="0"/>
              <w:marBottom w:val="0"/>
              <w:divBdr>
                <w:top w:val="none" w:sz="0" w:space="0" w:color="auto"/>
                <w:left w:val="none" w:sz="0" w:space="0" w:color="auto"/>
                <w:bottom w:val="none" w:sz="0" w:space="0" w:color="auto"/>
                <w:right w:val="none" w:sz="0" w:space="0" w:color="auto"/>
              </w:divBdr>
            </w:div>
            <w:div w:id="1508835491">
              <w:marLeft w:val="0"/>
              <w:marRight w:val="0"/>
              <w:marTop w:val="0"/>
              <w:marBottom w:val="0"/>
              <w:divBdr>
                <w:top w:val="none" w:sz="0" w:space="0" w:color="auto"/>
                <w:left w:val="none" w:sz="0" w:space="0" w:color="auto"/>
                <w:bottom w:val="none" w:sz="0" w:space="0" w:color="auto"/>
                <w:right w:val="none" w:sz="0" w:space="0" w:color="auto"/>
              </w:divBdr>
            </w:div>
          </w:divsChild>
        </w:div>
        <w:div w:id="56754509">
          <w:marLeft w:val="0"/>
          <w:marRight w:val="0"/>
          <w:marTop w:val="0"/>
          <w:marBottom w:val="0"/>
          <w:divBdr>
            <w:top w:val="none" w:sz="0" w:space="0" w:color="auto"/>
            <w:left w:val="none" w:sz="0" w:space="0" w:color="auto"/>
            <w:bottom w:val="none" w:sz="0" w:space="0" w:color="auto"/>
            <w:right w:val="none" w:sz="0" w:space="0" w:color="auto"/>
          </w:divBdr>
        </w:div>
        <w:div w:id="1763068225">
          <w:marLeft w:val="0"/>
          <w:marRight w:val="0"/>
          <w:marTop w:val="0"/>
          <w:marBottom w:val="0"/>
          <w:divBdr>
            <w:top w:val="none" w:sz="0" w:space="0" w:color="auto"/>
            <w:left w:val="none" w:sz="0" w:space="0" w:color="auto"/>
            <w:bottom w:val="none" w:sz="0" w:space="0" w:color="auto"/>
            <w:right w:val="none" w:sz="0" w:space="0" w:color="auto"/>
          </w:divBdr>
        </w:div>
        <w:div w:id="1322320001">
          <w:marLeft w:val="0"/>
          <w:marRight w:val="0"/>
          <w:marTop w:val="0"/>
          <w:marBottom w:val="0"/>
          <w:divBdr>
            <w:top w:val="none" w:sz="0" w:space="0" w:color="auto"/>
            <w:left w:val="none" w:sz="0" w:space="0" w:color="auto"/>
            <w:bottom w:val="none" w:sz="0" w:space="0" w:color="auto"/>
            <w:right w:val="none" w:sz="0" w:space="0" w:color="auto"/>
          </w:divBdr>
        </w:div>
        <w:div w:id="1863320518">
          <w:marLeft w:val="0"/>
          <w:marRight w:val="0"/>
          <w:marTop w:val="0"/>
          <w:marBottom w:val="0"/>
          <w:divBdr>
            <w:top w:val="none" w:sz="0" w:space="0" w:color="auto"/>
            <w:left w:val="none" w:sz="0" w:space="0" w:color="auto"/>
            <w:bottom w:val="none" w:sz="0" w:space="0" w:color="auto"/>
            <w:right w:val="none" w:sz="0" w:space="0" w:color="auto"/>
          </w:divBdr>
        </w:div>
      </w:divsChild>
    </w:div>
    <w:div w:id="1069884161">
      <w:bodyDiv w:val="1"/>
      <w:marLeft w:val="0"/>
      <w:marRight w:val="0"/>
      <w:marTop w:val="0"/>
      <w:marBottom w:val="0"/>
      <w:divBdr>
        <w:top w:val="none" w:sz="0" w:space="0" w:color="auto"/>
        <w:left w:val="none" w:sz="0" w:space="0" w:color="auto"/>
        <w:bottom w:val="none" w:sz="0" w:space="0" w:color="auto"/>
        <w:right w:val="none" w:sz="0" w:space="0" w:color="auto"/>
      </w:divBdr>
      <w:divsChild>
        <w:div w:id="943146585">
          <w:marLeft w:val="0"/>
          <w:marRight w:val="0"/>
          <w:marTop w:val="0"/>
          <w:marBottom w:val="0"/>
          <w:divBdr>
            <w:top w:val="none" w:sz="0" w:space="0" w:color="auto"/>
            <w:left w:val="none" w:sz="0" w:space="0" w:color="auto"/>
            <w:bottom w:val="none" w:sz="0" w:space="0" w:color="auto"/>
            <w:right w:val="none" w:sz="0" w:space="0" w:color="auto"/>
          </w:divBdr>
        </w:div>
        <w:div w:id="1912618831">
          <w:marLeft w:val="0"/>
          <w:marRight w:val="0"/>
          <w:marTop w:val="0"/>
          <w:marBottom w:val="0"/>
          <w:divBdr>
            <w:top w:val="none" w:sz="0" w:space="0" w:color="auto"/>
            <w:left w:val="none" w:sz="0" w:space="0" w:color="auto"/>
            <w:bottom w:val="none" w:sz="0" w:space="0" w:color="auto"/>
            <w:right w:val="none" w:sz="0" w:space="0" w:color="auto"/>
          </w:divBdr>
        </w:div>
        <w:div w:id="1436710372">
          <w:marLeft w:val="0"/>
          <w:marRight w:val="0"/>
          <w:marTop w:val="0"/>
          <w:marBottom w:val="0"/>
          <w:divBdr>
            <w:top w:val="none" w:sz="0" w:space="0" w:color="auto"/>
            <w:left w:val="none" w:sz="0" w:space="0" w:color="auto"/>
            <w:bottom w:val="none" w:sz="0" w:space="0" w:color="auto"/>
            <w:right w:val="none" w:sz="0" w:space="0" w:color="auto"/>
          </w:divBdr>
        </w:div>
        <w:div w:id="1185241420">
          <w:marLeft w:val="0"/>
          <w:marRight w:val="0"/>
          <w:marTop w:val="0"/>
          <w:marBottom w:val="0"/>
          <w:divBdr>
            <w:top w:val="none" w:sz="0" w:space="0" w:color="auto"/>
            <w:left w:val="none" w:sz="0" w:space="0" w:color="auto"/>
            <w:bottom w:val="none" w:sz="0" w:space="0" w:color="auto"/>
            <w:right w:val="none" w:sz="0" w:space="0" w:color="auto"/>
          </w:divBdr>
        </w:div>
        <w:div w:id="1834293308">
          <w:marLeft w:val="0"/>
          <w:marRight w:val="0"/>
          <w:marTop w:val="0"/>
          <w:marBottom w:val="0"/>
          <w:divBdr>
            <w:top w:val="none" w:sz="0" w:space="0" w:color="auto"/>
            <w:left w:val="none" w:sz="0" w:space="0" w:color="auto"/>
            <w:bottom w:val="none" w:sz="0" w:space="0" w:color="auto"/>
            <w:right w:val="none" w:sz="0" w:space="0" w:color="auto"/>
          </w:divBdr>
        </w:div>
        <w:div w:id="859778801">
          <w:marLeft w:val="0"/>
          <w:marRight w:val="0"/>
          <w:marTop w:val="0"/>
          <w:marBottom w:val="0"/>
          <w:divBdr>
            <w:top w:val="none" w:sz="0" w:space="0" w:color="auto"/>
            <w:left w:val="none" w:sz="0" w:space="0" w:color="auto"/>
            <w:bottom w:val="none" w:sz="0" w:space="0" w:color="auto"/>
            <w:right w:val="none" w:sz="0" w:space="0" w:color="auto"/>
          </w:divBdr>
        </w:div>
        <w:div w:id="1981303535">
          <w:marLeft w:val="0"/>
          <w:marRight w:val="0"/>
          <w:marTop w:val="0"/>
          <w:marBottom w:val="0"/>
          <w:divBdr>
            <w:top w:val="none" w:sz="0" w:space="0" w:color="auto"/>
            <w:left w:val="none" w:sz="0" w:space="0" w:color="auto"/>
            <w:bottom w:val="none" w:sz="0" w:space="0" w:color="auto"/>
            <w:right w:val="none" w:sz="0" w:space="0" w:color="auto"/>
          </w:divBdr>
        </w:div>
        <w:div w:id="1681003595">
          <w:marLeft w:val="0"/>
          <w:marRight w:val="0"/>
          <w:marTop w:val="0"/>
          <w:marBottom w:val="0"/>
          <w:divBdr>
            <w:top w:val="none" w:sz="0" w:space="0" w:color="auto"/>
            <w:left w:val="none" w:sz="0" w:space="0" w:color="auto"/>
            <w:bottom w:val="none" w:sz="0" w:space="0" w:color="auto"/>
            <w:right w:val="none" w:sz="0" w:space="0" w:color="auto"/>
          </w:divBdr>
        </w:div>
        <w:div w:id="485976937">
          <w:marLeft w:val="0"/>
          <w:marRight w:val="0"/>
          <w:marTop w:val="0"/>
          <w:marBottom w:val="0"/>
          <w:divBdr>
            <w:top w:val="none" w:sz="0" w:space="0" w:color="auto"/>
            <w:left w:val="none" w:sz="0" w:space="0" w:color="auto"/>
            <w:bottom w:val="none" w:sz="0" w:space="0" w:color="auto"/>
            <w:right w:val="none" w:sz="0" w:space="0" w:color="auto"/>
          </w:divBdr>
        </w:div>
      </w:divsChild>
    </w:div>
    <w:div w:id="1131939272">
      <w:bodyDiv w:val="1"/>
      <w:marLeft w:val="0"/>
      <w:marRight w:val="0"/>
      <w:marTop w:val="0"/>
      <w:marBottom w:val="0"/>
      <w:divBdr>
        <w:top w:val="none" w:sz="0" w:space="0" w:color="auto"/>
        <w:left w:val="none" w:sz="0" w:space="0" w:color="auto"/>
        <w:bottom w:val="none" w:sz="0" w:space="0" w:color="auto"/>
        <w:right w:val="none" w:sz="0" w:space="0" w:color="auto"/>
      </w:divBdr>
      <w:divsChild>
        <w:div w:id="667057383">
          <w:marLeft w:val="0"/>
          <w:marRight w:val="0"/>
          <w:marTop w:val="0"/>
          <w:marBottom w:val="0"/>
          <w:divBdr>
            <w:top w:val="none" w:sz="0" w:space="0" w:color="auto"/>
            <w:left w:val="none" w:sz="0" w:space="0" w:color="auto"/>
            <w:bottom w:val="none" w:sz="0" w:space="0" w:color="auto"/>
            <w:right w:val="none" w:sz="0" w:space="0" w:color="auto"/>
          </w:divBdr>
          <w:divsChild>
            <w:div w:id="1647781943">
              <w:marLeft w:val="0"/>
              <w:marRight w:val="0"/>
              <w:marTop w:val="0"/>
              <w:marBottom w:val="0"/>
              <w:divBdr>
                <w:top w:val="none" w:sz="0" w:space="0" w:color="auto"/>
                <w:left w:val="none" w:sz="0" w:space="0" w:color="auto"/>
                <w:bottom w:val="none" w:sz="0" w:space="0" w:color="auto"/>
                <w:right w:val="none" w:sz="0" w:space="0" w:color="auto"/>
              </w:divBdr>
            </w:div>
            <w:div w:id="1213421214">
              <w:marLeft w:val="0"/>
              <w:marRight w:val="0"/>
              <w:marTop w:val="0"/>
              <w:marBottom w:val="0"/>
              <w:divBdr>
                <w:top w:val="none" w:sz="0" w:space="0" w:color="auto"/>
                <w:left w:val="none" w:sz="0" w:space="0" w:color="auto"/>
                <w:bottom w:val="none" w:sz="0" w:space="0" w:color="auto"/>
                <w:right w:val="none" w:sz="0" w:space="0" w:color="auto"/>
              </w:divBdr>
            </w:div>
            <w:div w:id="2056080781">
              <w:marLeft w:val="0"/>
              <w:marRight w:val="0"/>
              <w:marTop w:val="0"/>
              <w:marBottom w:val="0"/>
              <w:divBdr>
                <w:top w:val="none" w:sz="0" w:space="0" w:color="auto"/>
                <w:left w:val="none" w:sz="0" w:space="0" w:color="auto"/>
                <w:bottom w:val="none" w:sz="0" w:space="0" w:color="auto"/>
                <w:right w:val="none" w:sz="0" w:space="0" w:color="auto"/>
              </w:divBdr>
            </w:div>
          </w:divsChild>
        </w:div>
        <w:div w:id="1749185627">
          <w:marLeft w:val="0"/>
          <w:marRight w:val="0"/>
          <w:marTop w:val="0"/>
          <w:marBottom w:val="0"/>
          <w:divBdr>
            <w:top w:val="none" w:sz="0" w:space="0" w:color="auto"/>
            <w:left w:val="none" w:sz="0" w:space="0" w:color="auto"/>
            <w:bottom w:val="none" w:sz="0" w:space="0" w:color="auto"/>
            <w:right w:val="none" w:sz="0" w:space="0" w:color="auto"/>
          </w:divBdr>
        </w:div>
        <w:div w:id="2084908426">
          <w:marLeft w:val="0"/>
          <w:marRight w:val="0"/>
          <w:marTop w:val="0"/>
          <w:marBottom w:val="0"/>
          <w:divBdr>
            <w:top w:val="none" w:sz="0" w:space="0" w:color="auto"/>
            <w:left w:val="none" w:sz="0" w:space="0" w:color="auto"/>
            <w:bottom w:val="none" w:sz="0" w:space="0" w:color="auto"/>
            <w:right w:val="none" w:sz="0" w:space="0" w:color="auto"/>
          </w:divBdr>
        </w:div>
        <w:div w:id="164050754">
          <w:marLeft w:val="0"/>
          <w:marRight w:val="0"/>
          <w:marTop w:val="0"/>
          <w:marBottom w:val="0"/>
          <w:divBdr>
            <w:top w:val="none" w:sz="0" w:space="0" w:color="auto"/>
            <w:left w:val="none" w:sz="0" w:space="0" w:color="auto"/>
            <w:bottom w:val="none" w:sz="0" w:space="0" w:color="auto"/>
            <w:right w:val="none" w:sz="0" w:space="0" w:color="auto"/>
          </w:divBdr>
        </w:div>
        <w:div w:id="1989629673">
          <w:marLeft w:val="0"/>
          <w:marRight w:val="0"/>
          <w:marTop w:val="0"/>
          <w:marBottom w:val="0"/>
          <w:divBdr>
            <w:top w:val="none" w:sz="0" w:space="0" w:color="auto"/>
            <w:left w:val="none" w:sz="0" w:space="0" w:color="auto"/>
            <w:bottom w:val="none" w:sz="0" w:space="0" w:color="auto"/>
            <w:right w:val="none" w:sz="0" w:space="0" w:color="auto"/>
          </w:divBdr>
        </w:div>
      </w:divsChild>
    </w:div>
    <w:div w:id="1219978066">
      <w:bodyDiv w:val="1"/>
      <w:marLeft w:val="0"/>
      <w:marRight w:val="0"/>
      <w:marTop w:val="0"/>
      <w:marBottom w:val="0"/>
      <w:divBdr>
        <w:top w:val="none" w:sz="0" w:space="0" w:color="auto"/>
        <w:left w:val="none" w:sz="0" w:space="0" w:color="auto"/>
        <w:bottom w:val="none" w:sz="0" w:space="0" w:color="auto"/>
        <w:right w:val="none" w:sz="0" w:space="0" w:color="auto"/>
      </w:divBdr>
      <w:divsChild>
        <w:div w:id="796608166">
          <w:marLeft w:val="0"/>
          <w:marRight w:val="0"/>
          <w:marTop w:val="0"/>
          <w:marBottom w:val="0"/>
          <w:divBdr>
            <w:top w:val="none" w:sz="0" w:space="0" w:color="auto"/>
            <w:left w:val="none" w:sz="0" w:space="0" w:color="auto"/>
            <w:bottom w:val="none" w:sz="0" w:space="0" w:color="auto"/>
            <w:right w:val="none" w:sz="0" w:space="0" w:color="auto"/>
          </w:divBdr>
        </w:div>
        <w:div w:id="2096972498">
          <w:marLeft w:val="0"/>
          <w:marRight w:val="0"/>
          <w:marTop w:val="0"/>
          <w:marBottom w:val="0"/>
          <w:divBdr>
            <w:top w:val="none" w:sz="0" w:space="0" w:color="auto"/>
            <w:left w:val="none" w:sz="0" w:space="0" w:color="auto"/>
            <w:bottom w:val="none" w:sz="0" w:space="0" w:color="auto"/>
            <w:right w:val="none" w:sz="0" w:space="0" w:color="auto"/>
          </w:divBdr>
        </w:div>
        <w:div w:id="2140956341">
          <w:marLeft w:val="0"/>
          <w:marRight w:val="0"/>
          <w:marTop w:val="0"/>
          <w:marBottom w:val="0"/>
          <w:divBdr>
            <w:top w:val="none" w:sz="0" w:space="0" w:color="auto"/>
            <w:left w:val="none" w:sz="0" w:space="0" w:color="auto"/>
            <w:bottom w:val="none" w:sz="0" w:space="0" w:color="auto"/>
            <w:right w:val="none" w:sz="0" w:space="0" w:color="auto"/>
          </w:divBdr>
        </w:div>
      </w:divsChild>
    </w:div>
    <w:div w:id="1250040976">
      <w:bodyDiv w:val="1"/>
      <w:marLeft w:val="0"/>
      <w:marRight w:val="0"/>
      <w:marTop w:val="0"/>
      <w:marBottom w:val="0"/>
      <w:divBdr>
        <w:top w:val="none" w:sz="0" w:space="0" w:color="auto"/>
        <w:left w:val="none" w:sz="0" w:space="0" w:color="auto"/>
        <w:bottom w:val="none" w:sz="0" w:space="0" w:color="auto"/>
        <w:right w:val="none" w:sz="0" w:space="0" w:color="auto"/>
      </w:divBdr>
      <w:divsChild>
        <w:div w:id="1704133354">
          <w:marLeft w:val="0"/>
          <w:marRight w:val="0"/>
          <w:marTop w:val="240"/>
          <w:marBottom w:val="240"/>
          <w:divBdr>
            <w:top w:val="none" w:sz="0" w:space="0" w:color="auto"/>
            <w:left w:val="none" w:sz="0" w:space="0" w:color="auto"/>
            <w:bottom w:val="none" w:sz="0" w:space="0" w:color="auto"/>
            <w:right w:val="none" w:sz="0" w:space="0" w:color="auto"/>
          </w:divBdr>
        </w:div>
        <w:div w:id="1167288186">
          <w:marLeft w:val="0"/>
          <w:marRight w:val="0"/>
          <w:marTop w:val="240"/>
          <w:marBottom w:val="240"/>
          <w:divBdr>
            <w:top w:val="none" w:sz="0" w:space="0" w:color="auto"/>
            <w:left w:val="none" w:sz="0" w:space="0" w:color="auto"/>
            <w:bottom w:val="none" w:sz="0" w:space="0" w:color="auto"/>
            <w:right w:val="none" w:sz="0" w:space="0" w:color="auto"/>
          </w:divBdr>
        </w:div>
      </w:divsChild>
    </w:div>
    <w:div w:id="1329941432">
      <w:bodyDiv w:val="1"/>
      <w:marLeft w:val="0"/>
      <w:marRight w:val="0"/>
      <w:marTop w:val="0"/>
      <w:marBottom w:val="0"/>
      <w:divBdr>
        <w:top w:val="none" w:sz="0" w:space="0" w:color="auto"/>
        <w:left w:val="none" w:sz="0" w:space="0" w:color="auto"/>
        <w:bottom w:val="none" w:sz="0" w:space="0" w:color="auto"/>
        <w:right w:val="none" w:sz="0" w:space="0" w:color="auto"/>
      </w:divBdr>
      <w:divsChild>
        <w:div w:id="547030666">
          <w:marLeft w:val="0"/>
          <w:marRight w:val="0"/>
          <w:marTop w:val="240"/>
          <w:marBottom w:val="240"/>
          <w:divBdr>
            <w:top w:val="none" w:sz="0" w:space="0" w:color="auto"/>
            <w:left w:val="none" w:sz="0" w:space="0" w:color="auto"/>
            <w:bottom w:val="none" w:sz="0" w:space="0" w:color="auto"/>
            <w:right w:val="none" w:sz="0" w:space="0" w:color="auto"/>
          </w:divBdr>
        </w:div>
        <w:div w:id="1935286583">
          <w:marLeft w:val="0"/>
          <w:marRight w:val="0"/>
          <w:marTop w:val="240"/>
          <w:marBottom w:val="240"/>
          <w:divBdr>
            <w:top w:val="none" w:sz="0" w:space="0" w:color="auto"/>
            <w:left w:val="none" w:sz="0" w:space="0" w:color="auto"/>
            <w:bottom w:val="none" w:sz="0" w:space="0" w:color="auto"/>
            <w:right w:val="none" w:sz="0" w:space="0" w:color="auto"/>
          </w:divBdr>
        </w:div>
      </w:divsChild>
    </w:div>
    <w:div w:id="1476752476">
      <w:bodyDiv w:val="1"/>
      <w:marLeft w:val="0"/>
      <w:marRight w:val="0"/>
      <w:marTop w:val="0"/>
      <w:marBottom w:val="0"/>
      <w:divBdr>
        <w:top w:val="none" w:sz="0" w:space="0" w:color="auto"/>
        <w:left w:val="none" w:sz="0" w:space="0" w:color="auto"/>
        <w:bottom w:val="none" w:sz="0" w:space="0" w:color="auto"/>
        <w:right w:val="none" w:sz="0" w:space="0" w:color="auto"/>
      </w:divBdr>
      <w:divsChild>
        <w:div w:id="441729410">
          <w:marLeft w:val="0"/>
          <w:marRight w:val="0"/>
          <w:marTop w:val="240"/>
          <w:marBottom w:val="240"/>
          <w:divBdr>
            <w:top w:val="none" w:sz="0" w:space="0" w:color="auto"/>
            <w:left w:val="none" w:sz="0" w:space="0" w:color="auto"/>
            <w:bottom w:val="none" w:sz="0" w:space="0" w:color="auto"/>
            <w:right w:val="none" w:sz="0" w:space="0" w:color="auto"/>
          </w:divBdr>
        </w:div>
        <w:div w:id="864754643">
          <w:marLeft w:val="0"/>
          <w:marRight w:val="0"/>
          <w:marTop w:val="240"/>
          <w:marBottom w:val="240"/>
          <w:divBdr>
            <w:top w:val="none" w:sz="0" w:space="0" w:color="auto"/>
            <w:left w:val="none" w:sz="0" w:space="0" w:color="auto"/>
            <w:bottom w:val="none" w:sz="0" w:space="0" w:color="auto"/>
            <w:right w:val="none" w:sz="0" w:space="0" w:color="auto"/>
          </w:divBdr>
        </w:div>
        <w:div w:id="28920159">
          <w:marLeft w:val="0"/>
          <w:marRight w:val="0"/>
          <w:marTop w:val="240"/>
          <w:marBottom w:val="240"/>
          <w:divBdr>
            <w:top w:val="none" w:sz="0" w:space="0" w:color="auto"/>
            <w:left w:val="none" w:sz="0" w:space="0" w:color="auto"/>
            <w:bottom w:val="none" w:sz="0" w:space="0" w:color="auto"/>
            <w:right w:val="none" w:sz="0" w:space="0" w:color="auto"/>
          </w:divBdr>
        </w:div>
      </w:divsChild>
    </w:div>
    <w:div w:id="1537084903">
      <w:bodyDiv w:val="1"/>
      <w:marLeft w:val="0"/>
      <w:marRight w:val="0"/>
      <w:marTop w:val="0"/>
      <w:marBottom w:val="0"/>
      <w:divBdr>
        <w:top w:val="none" w:sz="0" w:space="0" w:color="auto"/>
        <w:left w:val="none" w:sz="0" w:space="0" w:color="auto"/>
        <w:bottom w:val="none" w:sz="0" w:space="0" w:color="auto"/>
        <w:right w:val="none" w:sz="0" w:space="0" w:color="auto"/>
      </w:divBdr>
    </w:div>
    <w:div w:id="1630239237">
      <w:bodyDiv w:val="1"/>
      <w:marLeft w:val="0"/>
      <w:marRight w:val="0"/>
      <w:marTop w:val="0"/>
      <w:marBottom w:val="0"/>
      <w:divBdr>
        <w:top w:val="none" w:sz="0" w:space="0" w:color="auto"/>
        <w:left w:val="none" w:sz="0" w:space="0" w:color="auto"/>
        <w:bottom w:val="none" w:sz="0" w:space="0" w:color="auto"/>
        <w:right w:val="none" w:sz="0" w:space="0" w:color="auto"/>
      </w:divBdr>
      <w:divsChild>
        <w:div w:id="367997291">
          <w:marLeft w:val="0"/>
          <w:marRight w:val="0"/>
          <w:marTop w:val="0"/>
          <w:marBottom w:val="0"/>
          <w:divBdr>
            <w:top w:val="none" w:sz="0" w:space="0" w:color="auto"/>
            <w:left w:val="none" w:sz="0" w:space="0" w:color="auto"/>
            <w:bottom w:val="none" w:sz="0" w:space="0" w:color="auto"/>
            <w:right w:val="none" w:sz="0" w:space="0" w:color="auto"/>
          </w:divBdr>
        </w:div>
      </w:divsChild>
    </w:div>
    <w:div w:id="1685131598">
      <w:bodyDiv w:val="1"/>
      <w:marLeft w:val="0"/>
      <w:marRight w:val="0"/>
      <w:marTop w:val="0"/>
      <w:marBottom w:val="0"/>
      <w:divBdr>
        <w:top w:val="none" w:sz="0" w:space="0" w:color="auto"/>
        <w:left w:val="none" w:sz="0" w:space="0" w:color="auto"/>
        <w:bottom w:val="none" w:sz="0" w:space="0" w:color="auto"/>
        <w:right w:val="none" w:sz="0" w:space="0" w:color="auto"/>
      </w:divBdr>
      <w:divsChild>
        <w:div w:id="565577396">
          <w:marLeft w:val="0"/>
          <w:marRight w:val="0"/>
          <w:marTop w:val="240"/>
          <w:marBottom w:val="240"/>
          <w:divBdr>
            <w:top w:val="none" w:sz="0" w:space="0" w:color="auto"/>
            <w:left w:val="none" w:sz="0" w:space="0" w:color="auto"/>
            <w:bottom w:val="none" w:sz="0" w:space="0" w:color="auto"/>
            <w:right w:val="none" w:sz="0" w:space="0" w:color="auto"/>
          </w:divBdr>
        </w:div>
        <w:div w:id="529756191">
          <w:marLeft w:val="0"/>
          <w:marRight w:val="0"/>
          <w:marTop w:val="240"/>
          <w:marBottom w:val="240"/>
          <w:divBdr>
            <w:top w:val="none" w:sz="0" w:space="0" w:color="auto"/>
            <w:left w:val="none" w:sz="0" w:space="0" w:color="auto"/>
            <w:bottom w:val="none" w:sz="0" w:space="0" w:color="auto"/>
            <w:right w:val="none" w:sz="0" w:space="0" w:color="auto"/>
          </w:divBdr>
        </w:div>
        <w:div w:id="214388397">
          <w:marLeft w:val="0"/>
          <w:marRight w:val="0"/>
          <w:marTop w:val="240"/>
          <w:marBottom w:val="240"/>
          <w:divBdr>
            <w:top w:val="none" w:sz="0" w:space="0" w:color="auto"/>
            <w:left w:val="none" w:sz="0" w:space="0" w:color="auto"/>
            <w:bottom w:val="none" w:sz="0" w:space="0" w:color="auto"/>
            <w:right w:val="none" w:sz="0" w:space="0" w:color="auto"/>
          </w:divBdr>
        </w:div>
      </w:divsChild>
    </w:div>
    <w:div w:id="1823619330">
      <w:bodyDiv w:val="1"/>
      <w:marLeft w:val="0"/>
      <w:marRight w:val="0"/>
      <w:marTop w:val="0"/>
      <w:marBottom w:val="0"/>
      <w:divBdr>
        <w:top w:val="none" w:sz="0" w:space="0" w:color="auto"/>
        <w:left w:val="none" w:sz="0" w:space="0" w:color="auto"/>
        <w:bottom w:val="none" w:sz="0" w:space="0" w:color="auto"/>
        <w:right w:val="none" w:sz="0" w:space="0" w:color="auto"/>
      </w:divBdr>
      <w:divsChild>
        <w:div w:id="2119988717">
          <w:marLeft w:val="0"/>
          <w:marRight w:val="0"/>
          <w:marTop w:val="0"/>
          <w:marBottom w:val="0"/>
          <w:divBdr>
            <w:top w:val="none" w:sz="0" w:space="0" w:color="auto"/>
            <w:left w:val="none" w:sz="0" w:space="0" w:color="auto"/>
            <w:bottom w:val="none" w:sz="0" w:space="0" w:color="auto"/>
            <w:right w:val="none" w:sz="0" w:space="0" w:color="auto"/>
          </w:divBdr>
        </w:div>
        <w:div w:id="793329518">
          <w:marLeft w:val="0"/>
          <w:marRight w:val="0"/>
          <w:marTop w:val="0"/>
          <w:marBottom w:val="0"/>
          <w:divBdr>
            <w:top w:val="none" w:sz="0" w:space="0" w:color="auto"/>
            <w:left w:val="none" w:sz="0" w:space="0" w:color="auto"/>
            <w:bottom w:val="none" w:sz="0" w:space="0" w:color="auto"/>
            <w:right w:val="none" w:sz="0" w:space="0" w:color="auto"/>
          </w:divBdr>
        </w:div>
      </w:divsChild>
    </w:div>
    <w:div w:id="1941646620">
      <w:bodyDiv w:val="1"/>
      <w:marLeft w:val="0"/>
      <w:marRight w:val="0"/>
      <w:marTop w:val="0"/>
      <w:marBottom w:val="0"/>
      <w:divBdr>
        <w:top w:val="none" w:sz="0" w:space="0" w:color="auto"/>
        <w:left w:val="none" w:sz="0" w:space="0" w:color="auto"/>
        <w:bottom w:val="none" w:sz="0" w:space="0" w:color="auto"/>
        <w:right w:val="none" w:sz="0" w:space="0" w:color="auto"/>
      </w:divBdr>
      <w:divsChild>
        <w:div w:id="1207987294">
          <w:marLeft w:val="0"/>
          <w:marRight w:val="0"/>
          <w:marTop w:val="0"/>
          <w:marBottom w:val="0"/>
          <w:divBdr>
            <w:top w:val="none" w:sz="0" w:space="0" w:color="auto"/>
            <w:left w:val="none" w:sz="0" w:space="0" w:color="auto"/>
            <w:bottom w:val="none" w:sz="0" w:space="0" w:color="auto"/>
            <w:right w:val="none" w:sz="0" w:space="0" w:color="auto"/>
          </w:divBdr>
        </w:div>
        <w:div w:id="1737168040">
          <w:marLeft w:val="0"/>
          <w:marRight w:val="0"/>
          <w:marTop w:val="0"/>
          <w:marBottom w:val="0"/>
          <w:divBdr>
            <w:top w:val="none" w:sz="0" w:space="0" w:color="auto"/>
            <w:left w:val="none" w:sz="0" w:space="0" w:color="auto"/>
            <w:bottom w:val="none" w:sz="0" w:space="0" w:color="auto"/>
            <w:right w:val="none" w:sz="0" w:space="0" w:color="auto"/>
          </w:divBdr>
        </w:div>
      </w:divsChild>
    </w:div>
    <w:div w:id="1954094041">
      <w:bodyDiv w:val="1"/>
      <w:marLeft w:val="0"/>
      <w:marRight w:val="0"/>
      <w:marTop w:val="0"/>
      <w:marBottom w:val="0"/>
      <w:divBdr>
        <w:top w:val="none" w:sz="0" w:space="0" w:color="auto"/>
        <w:left w:val="none" w:sz="0" w:space="0" w:color="auto"/>
        <w:bottom w:val="none" w:sz="0" w:space="0" w:color="auto"/>
        <w:right w:val="none" w:sz="0" w:space="0" w:color="auto"/>
      </w:divBdr>
      <w:divsChild>
        <w:div w:id="712925213">
          <w:marLeft w:val="0"/>
          <w:marRight w:val="0"/>
          <w:marTop w:val="0"/>
          <w:marBottom w:val="0"/>
          <w:divBdr>
            <w:top w:val="none" w:sz="0" w:space="0" w:color="auto"/>
            <w:left w:val="none" w:sz="0" w:space="0" w:color="auto"/>
            <w:bottom w:val="none" w:sz="0" w:space="0" w:color="auto"/>
            <w:right w:val="none" w:sz="0" w:space="0" w:color="auto"/>
          </w:divBdr>
        </w:div>
        <w:div w:id="1497112519">
          <w:marLeft w:val="0"/>
          <w:marRight w:val="0"/>
          <w:marTop w:val="0"/>
          <w:marBottom w:val="0"/>
          <w:divBdr>
            <w:top w:val="none" w:sz="0" w:space="0" w:color="auto"/>
            <w:left w:val="none" w:sz="0" w:space="0" w:color="auto"/>
            <w:bottom w:val="none" w:sz="0" w:space="0" w:color="auto"/>
            <w:right w:val="none" w:sz="0" w:space="0" w:color="auto"/>
          </w:divBdr>
        </w:div>
        <w:div w:id="539048030">
          <w:marLeft w:val="0"/>
          <w:marRight w:val="0"/>
          <w:marTop w:val="0"/>
          <w:marBottom w:val="0"/>
          <w:divBdr>
            <w:top w:val="none" w:sz="0" w:space="0" w:color="auto"/>
            <w:left w:val="none" w:sz="0" w:space="0" w:color="auto"/>
            <w:bottom w:val="none" w:sz="0" w:space="0" w:color="auto"/>
            <w:right w:val="none" w:sz="0" w:space="0" w:color="auto"/>
          </w:divBdr>
        </w:div>
      </w:divsChild>
    </w:div>
    <w:div w:id="1969119417">
      <w:bodyDiv w:val="1"/>
      <w:marLeft w:val="0"/>
      <w:marRight w:val="0"/>
      <w:marTop w:val="0"/>
      <w:marBottom w:val="0"/>
      <w:divBdr>
        <w:top w:val="none" w:sz="0" w:space="0" w:color="auto"/>
        <w:left w:val="none" w:sz="0" w:space="0" w:color="auto"/>
        <w:bottom w:val="none" w:sz="0" w:space="0" w:color="auto"/>
        <w:right w:val="none" w:sz="0" w:space="0" w:color="auto"/>
      </w:divBdr>
      <w:divsChild>
        <w:div w:id="267276707">
          <w:marLeft w:val="0"/>
          <w:marRight w:val="0"/>
          <w:marTop w:val="0"/>
          <w:marBottom w:val="0"/>
          <w:divBdr>
            <w:top w:val="none" w:sz="0" w:space="0" w:color="auto"/>
            <w:left w:val="none" w:sz="0" w:space="0" w:color="auto"/>
            <w:bottom w:val="none" w:sz="0" w:space="0" w:color="auto"/>
            <w:right w:val="none" w:sz="0" w:space="0" w:color="auto"/>
          </w:divBdr>
        </w:div>
        <w:div w:id="1763528587">
          <w:marLeft w:val="0"/>
          <w:marRight w:val="0"/>
          <w:marTop w:val="0"/>
          <w:marBottom w:val="0"/>
          <w:divBdr>
            <w:top w:val="none" w:sz="0" w:space="0" w:color="auto"/>
            <w:left w:val="none" w:sz="0" w:space="0" w:color="auto"/>
            <w:bottom w:val="none" w:sz="0" w:space="0" w:color="auto"/>
            <w:right w:val="none" w:sz="0" w:space="0" w:color="auto"/>
          </w:divBdr>
        </w:div>
        <w:div w:id="394087575">
          <w:marLeft w:val="0"/>
          <w:marRight w:val="0"/>
          <w:marTop w:val="0"/>
          <w:marBottom w:val="0"/>
          <w:divBdr>
            <w:top w:val="none" w:sz="0" w:space="0" w:color="auto"/>
            <w:left w:val="none" w:sz="0" w:space="0" w:color="auto"/>
            <w:bottom w:val="none" w:sz="0" w:space="0" w:color="auto"/>
            <w:right w:val="none" w:sz="0" w:space="0" w:color="auto"/>
          </w:divBdr>
        </w:div>
        <w:div w:id="1754739181">
          <w:marLeft w:val="0"/>
          <w:marRight w:val="0"/>
          <w:marTop w:val="0"/>
          <w:marBottom w:val="0"/>
          <w:divBdr>
            <w:top w:val="none" w:sz="0" w:space="0" w:color="auto"/>
            <w:left w:val="none" w:sz="0" w:space="0" w:color="auto"/>
            <w:bottom w:val="none" w:sz="0" w:space="0" w:color="auto"/>
            <w:right w:val="none" w:sz="0" w:space="0" w:color="auto"/>
          </w:divBdr>
        </w:div>
        <w:div w:id="2017995985">
          <w:marLeft w:val="0"/>
          <w:marRight w:val="0"/>
          <w:marTop w:val="0"/>
          <w:marBottom w:val="0"/>
          <w:divBdr>
            <w:top w:val="none" w:sz="0" w:space="0" w:color="auto"/>
            <w:left w:val="none" w:sz="0" w:space="0" w:color="auto"/>
            <w:bottom w:val="none" w:sz="0" w:space="0" w:color="auto"/>
            <w:right w:val="none" w:sz="0" w:space="0" w:color="auto"/>
          </w:divBdr>
        </w:div>
        <w:div w:id="1619219402">
          <w:marLeft w:val="0"/>
          <w:marRight w:val="0"/>
          <w:marTop w:val="0"/>
          <w:marBottom w:val="0"/>
          <w:divBdr>
            <w:top w:val="none" w:sz="0" w:space="0" w:color="auto"/>
            <w:left w:val="none" w:sz="0" w:space="0" w:color="auto"/>
            <w:bottom w:val="none" w:sz="0" w:space="0" w:color="auto"/>
            <w:right w:val="none" w:sz="0" w:space="0" w:color="auto"/>
          </w:divBdr>
        </w:div>
        <w:div w:id="358630815">
          <w:marLeft w:val="0"/>
          <w:marRight w:val="0"/>
          <w:marTop w:val="0"/>
          <w:marBottom w:val="0"/>
          <w:divBdr>
            <w:top w:val="none" w:sz="0" w:space="0" w:color="auto"/>
            <w:left w:val="none" w:sz="0" w:space="0" w:color="auto"/>
            <w:bottom w:val="none" w:sz="0" w:space="0" w:color="auto"/>
            <w:right w:val="none" w:sz="0" w:space="0" w:color="auto"/>
          </w:divBdr>
        </w:div>
        <w:div w:id="1851288023">
          <w:marLeft w:val="0"/>
          <w:marRight w:val="0"/>
          <w:marTop w:val="0"/>
          <w:marBottom w:val="0"/>
          <w:divBdr>
            <w:top w:val="none" w:sz="0" w:space="0" w:color="auto"/>
            <w:left w:val="none" w:sz="0" w:space="0" w:color="auto"/>
            <w:bottom w:val="none" w:sz="0" w:space="0" w:color="auto"/>
            <w:right w:val="none" w:sz="0" w:space="0" w:color="auto"/>
          </w:divBdr>
        </w:div>
      </w:divsChild>
    </w:div>
    <w:div w:id="1971856967">
      <w:bodyDiv w:val="1"/>
      <w:marLeft w:val="0"/>
      <w:marRight w:val="0"/>
      <w:marTop w:val="0"/>
      <w:marBottom w:val="0"/>
      <w:divBdr>
        <w:top w:val="none" w:sz="0" w:space="0" w:color="auto"/>
        <w:left w:val="none" w:sz="0" w:space="0" w:color="auto"/>
        <w:bottom w:val="none" w:sz="0" w:space="0" w:color="auto"/>
        <w:right w:val="none" w:sz="0" w:space="0" w:color="auto"/>
      </w:divBdr>
      <w:divsChild>
        <w:div w:id="1213807228">
          <w:marLeft w:val="0"/>
          <w:marRight w:val="0"/>
          <w:marTop w:val="0"/>
          <w:marBottom w:val="0"/>
          <w:divBdr>
            <w:top w:val="none" w:sz="0" w:space="0" w:color="auto"/>
            <w:left w:val="none" w:sz="0" w:space="0" w:color="auto"/>
            <w:bottom w:val="none" w:sz="0" w:space="0" w:color="auto"/>
            <w:right w:val="none" w:sz="0" w:space="0" w:color="auto"/>
          </w:divBdr>
        </w:div>
        <w:div w:id="786239904">
          <w:marLeft w:val="0"/>
          <w:marRight w:val="0"/>
          <w:marTop w:val="0"/>
          <w:marBottom w:val="0"/>
          <w:divBdr>
            <w:top w:val="none" w:sz="0" w:space="0" w:color="auto"/>
            <w:left w:val="none" w:sz="0" w:space="0" w:color="auto"/>
            <w:bottom w:val="none" w:sz="0" w:space="0" w:color="auto"/>
            <w:right w:val="none" w:sz="0" w:space="0" w:color="auto"/>
          </w:divBdr>
        </w:div>
        <w:div w:id="1107698884">
          <w:marLeft w:val="0"/>
          <w:marRight w:val="0"/>
          <w:marTop w:val="0"/>
          <w:marBottom w:val="0"/>
          <w:divBdr>
            <w:top w:val="none" w:sz="0" w:space="0" w:color="auto"/>
            <w:left w:val="none" w:sz="0" w:space="0" w:color="auto"/>
            <w:bottom w:val="none" w:sz="0" w:space="0" w:color="auto"/>
            <w:right w:val="none" w:sz="0" w:space="0" w:color="auto"/>
          </w:divBdr>
        </w:div>
        <w:div w:id="196041747">
          <w:marLeft w:val="0"/>
          <w:marRight w:val="0"/>
          <w:marTop w:val="0"/>
          <w:marBottom w:val="0"/>
          <w:divBdr>
            <w:top w:val="none" w:sz="0" w:space="0" w:color="auto"/>
            <w:left w:val="none" w:sz="0" w:space="0" w:color="auto"/>
            <w:bottom w:val="none" w:sz="0" w:space="0" w:color="auto"/>
            <w:right w:val="none" w:sz="0" w:space="0" w:color="auto"/>
          </w:divBdr>
        </w:div>
      </w:divsChild>
    </w:div>
    <w:div w:id="2057654332">
      <w:bodyDiv w:val="1"/>
      <w:marLeft w:val="0"/>
      <w:marRight w:val="0"/>
      <w:marTop w:val="0"/>
      <w:marBottom w:val="0"/>
      <w:divBdr>
        <w:top w:val="none" w:sz="0" w:space="0" w:color="auto"/>
        <w:left w:val="none" w:sz="0" w:space="0" w:color="auto"/>
        <w:bottom w:val="none" w:sz="0" w:space="0" w:color="auto"/>
        <w:right w:val="none" w:sz="0" w:space="0" w:color="auto"/>
      </w:divBdr>
      <w:divsChild>
        <w:div w:id="360790848">
          <w:marLeft w:val="0"/>
          <w:marRight w:val="0"/>
          <w:marTop w:val="0"/>
          <w:marBottom w:val="0"/>
          <w:divBdr>
            <w:top w:val="none" w:sz="0" w:space="0" w:color="auto"/>
            <w:left w:val="none" w:sz="0" w:space="0" w:color="auto"/>
            <w:bottom w:val="none" w:sz="0" w:space="0" w:color="auto"/>
            <w:right w:val="none" w:sz="0" w:space="0" w:color="auto"/>
          </w:divBdr>
        </w:div>
        <w:div w:id="220559001">
          <w:marLeft w:val="0"/>
          <w:marRight w:val="0"/>
          <w:marTop w:val="0"/>
          <w:marBottom w:val="0"/>
          <w:divBdr>
            <w:top w:val="none" w:sz="0" w:space="0" w:color="auto"/>
            <w:left w:val="none" w:sz="0" w:space="0" w:color="auto"/>
            <w:bottom w:val="none" w:sz="0" w:space="0" w:color="auto"/>
            <w:right w:val="none" w:sz="0" w:space="0" w:color="auto"/>
          </w:divBdr>
        </w:div>
      </w:divsChild>
    </w:div>
    <w:div w:id="2107920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javascript:TreeView_ToggleNode(tv_selectedplan_Data,0,document.getElementById('tv_selectedplann0'),'%20',document.getElementById('tv_selectedplann0Nodes'))" TargetMode="External"/><Relationship Id="rId13" Type="http://schemas.openxmlformats.org/officeDocument/2006/relationships/image" Target="media/image3.wmf"/><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TreeView_ToggleNode(tv_selectedplan_Data,4,document.getElementById('tv_selectedplann4'),'%20',document.getElementById('tv_selectedplann4Node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javascript:TreeView_ToggleNode(tv_selectedplan_Data,15,document.getElementById('tv_selectedplann15'),'%20',document.getElementById('tv_selectedplann15Node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__doPostBack('tv_selectedplan','s218619')" TargetMode="External"/><Relationship Id="rId5" Type="http://schemas.openxmlformats.org/officeDocument/2006/relationships/webSettings" Target="webSettings.xml"/><Relationship Id="rId15" Type="http://schemas.openxmlformats.org/officeDocument/2006/relationships/hyperlink" Target="javascript:TreeView_ToggleNode(tv_selectedplan_Data,12,document.getElementById('tv_selectedplann12'),'%20',document.getElementById('tv_selectedplann12Nodes'))" TargetMode="External"/><Relationship Id="rId10" Type="http://schemas.openxmlformats.org/officeDocument/2006/relationships/image" Target="media/image2.w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javascript:TreeView_ToggleNode(tv_selectedplan_Data,8,document.getElementById('tv_selectedplann8'),'%20',document.getElementById('tv_selectedplann8Nod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A9C08B-48A1-4990-BB81-B5C095523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545</Words>
  <Characters>3110</Characters>
  <Application>Microsoft Office Word</Application>
  <DocSecurity>0</DocSecurity>
  <Lines>25</Lines>
  <Paragraphs>7</Paragraphs>
  <ScaleCrop>false</ScaleCrop>
  <Company>DeKalb County School Board</Company>
  <LinksUpToDate>false</LinksUpToDate>
  <CharactersWithSpaces>3648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DeKalb County School System</dc:title>
  <dc:subject/>
  <dc:creator>DCSS</dc:creator>
  <cp:keywords/>
  <cp:lastModifiedBy>Tracey Whaley (Public Safety)</cp:lastModifiedBy>
  <cp:revision>4</cp:revision>
  <cp:lastPrinted>2016-08-16T16:40:00Z</cp:lastPrinted>
  <dcterms:created xsi:type="dcterms:W3CDTF">2026-03-31T20:34:00Z</dcterms:created>
  <dcterms:modified xsi:type="dcterms:W3CDTF">2026-03-31T20:45:00Z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ber">
    <vt:lpwstr>13864319.1</vt:lpwstr>
  </property>
  <property fmtid="{D5CDD505-2E9C-101B-9397-08002B2CF9AE}" pid="3" name="DocIDContent">
    <vt:lpwstr>1|.|2|</vt:lpwstr>
  </property>
</Properties>
</file>