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1" w:lineRule="exact" w:before="40"/>
        <w:ind w:right="4140"/>
        <w:jc w:val="left"/>
      </w:pPr>
      <w:r>
        <w:rPr/>
        <w:t>Bill Jones</w:t>
      </w:r>
    </w:p>
    <w:p>
      <w:pPr>
        <w:pStyle w:val="BodyText"/>
        <w:spacing w:line="240" w:lineRule="auto"/>
        <w:ind w:right="4140"/>
        <w:jc w:val="left"/>
      </w:pPr>
      <w:r>
        <w:rPr>
          <w:color w:val="10100F"/>
        </w:rPr>
        <w:t>Founder and Executive</w:t>
      </w:r>
      <w:r>
        <w:rPr>
          <w:color w:val="10100F"/>
          <w:spacing w:val="-8"/>
        </w:rPr>
        <w:t> </w:t>
      </w:r>
      <w:r>
        <w:rPr>
          <w:color w:val="10100F"/>
        </w:rPr>
        <w:t>Director</w:t>
      </w:r>
      <w:r>
        <w:rPr>
          <w:color w:val="10100F"/>
          <w:spacing w:val="-1"/>
        </w:rPr>
        <w:t> </w:t>
      </w:r>
      <w:r>
        <w:rPr>
          <w:color w:val="10100F"/>
        </w:rPr>
        <w:t>Southeastern Trust for Parks and</w:t>
      </w:r>
      <w:r>
        <w:rPr>
          <w:color w:val="10100F"/>
          <w:spacing w:val="-9"/>
        </w:rPr>
        <w:t> </w:t>
      </w:r>
      <w:r>
        <w:rPr>
          <w:color w:val="10100F"/>
        </w:rPr>
        <w:t>Land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4140"/>
        <w:jc w:val="left"/>
      </w:pPr>
      <w:r>
        <w:rPr/>
        <w:t>Mr. Bill Jones,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right="0" w:firstLine="720"/>
        <w:jc w:val="left"/>
      </w:pPr>
      <w:r>
        <w:rPr/>
        <w:t>I am writing on behalf of the Barrow County FFA programs requesting a</w:t>
      </w:r>
      <w:r>
        <w:rPr>
          <w:spacing w:val="-7"/>
        </w:rPr>
        <w:t> </w:t>
      </w:r>
      <w:r>
        <w:rPr/>
        <w:t>tract</w:t>
      </w:r>
      <w:r>
        <w:rPr/>
        <w:t> of land on Hwy 53 known as the Adamson Nature Preserve 1. The Barrow</w:t>
      </w:r>
      <w:r>
        <w:rPr>
          <w:spacing w:val="-24"/>
        </w:rPr>
        <w:t> </w:t>
      </w:r>
      <w:r>
        <w:rPr/>
        <w:t>County</w:t>
      </w:r>
      <w:r>
        <w:rPr/>
        <w:t> Board of Education fully understands and accepts the deed restrictions and is</w:t>
      </w:r>
      <w:r>
        <w:rPr>
          <w:spacing w:val="-6"/>
        </w:rPr>
        <w:t> </w:t>
      </w:r>
      <w:r>
        <w:rPr/>
        <w:t>fully</w:t>
      </w:r>
      <w:r>
        <w:rPr/>
        <w:t> supportive of the donation of land to the</w:t>
      </w:r>
      <w:r>
        <w:rPr>
          <w:spacing w:val="-20"/>
        </w:rPr>
        <w:t> </w:t>
      </w:r>
      <w:r>
        <w:rPr/>
        <w:t>FFA.</w:t>
      </w:r>
    </w:p>
    <w:p>
      <w:pPr>
        <w:pStyle w:val="BodyText"/>
        <w:spacing w:line="240" w:lineRule="auto"/>
        <w:ind w:right="100" w:firstLine="720"/>
        <w:jc w:val="left"/>
      </w:pPr>
      <w:r>
        <w:rPr/>
        <w:t>The Barrow County FFA programs will use the land for agricultural</w:t>
      </w:r>
      <w:r>
        <w:rPr>
          <w:spacing w:val="-4"/>
        </w:rPr>
        <w:t> </w:t>
      </w:r>
      <w:r>
        <w:rPr/>
        <w:t>education</w:t>
      </w:r>
      <w:r>
        <w:rPr/>
        <w:t> purposes. They plan to use the tract for expansion of student agricultural</w:t>
      </w:r>
      <w:r>
        <w:rPr>
          <w:spacing w:val="-5"/>
        </w:rPr>
        <w:t> </w:t>
      </w:r>
      <w:r>
        <w:rPr/>
        <w:t>projects,</w:t>
      </w:r>
      <w:r>
        <w:rPr/>
        <w:t> such as raising livestock and honeybees. The forests on the land will be used to</w:t>
      </w:r>
      <w:r>
        <w:rPr>
          <w:spacing w:val="-9"/>
        </w:rPr>
        <w:t> </w:t>
      </w:r>
      <w:r>
        <w:rPr/>
        <w:t>train</w:t>
      </w:r>
      <w:r>
        <w:rPr/>
        <w:t> students about the forestry industry and practice for the FFA Forestry</w:t>
      </w:r>
      <w:r>
        <w:rPr>
          <w:spacing w:val="-8"/>
        </w:rPr>
        <w:t> </w:t>
      </w:r>
      <w:r>
        <w:rPr/>
        <w:t>Competition.</w:t>
      </w:r>
      <w:r>
        <w:rPr/>
        <w:t> The FFA Advisors from each school will partner together to create an</w:t>
      </w:r>
      <w:r>
        <w:rPr>
          <w:spacing w:val="3"/>
        </w:rPr>
        <w:t> </w:t>
      </w:r>
      <w:r>
        <w:rPr/>
        <w:t>environment</w:t>
      </w:r>
      <w:r>
        <w:rPr/>
        <w:t> of learning and leadership through the use of the property. The property is a</w:t>
      </w:r>
      <w:r>
        <w:rPr>
          <w:spacing w:val="-13"/>
        </w:rPr>
        <w:t> </w:t>
      </w:r>
      <w:r>
        <w:rPr/>
        <w:t>perfect</w:t>
      </w:r>
      <w:r>
        <w:rPr/>
        <w:t> outdoor classroom venue and would be greatly beneficial to the students in</w:t>
      </w:r>
      <w:r>
        <w:rPr>
          <w:spacing w:val="-29"/>
        </w:rPr>
        <w:t> </w:t>
      </w:r>
      <w:r>
        <w:rPr/>
        <w:t>Barrow</w:t>
      </w:r>
      <w:r>
        <w:rPr/>
        <w:t> County Agricultural Education</w:t>
      </w:r>
      <w:r>
        <w:rPr>
          <w:spacing w:val="-34"/>
        </w:rPr>
        <w:t> </w:t>
      </w:r>
      <w:r>
        <w:rPr/>
        <w:t>programs.</w:t>
      </w:r>
    </w:p>
    <w:p>
      <w:pPr>
        <w:pStyle w:val="BodyText"/>
        <w:spacing w:line="240" w:lineRule="auto"/>
        <w:ind w:right="501" w:firstLine="720"/>
        <w:jc w:val="both"/>
      </w:pPr>
      <w:r>
        <w:rPr/>
        <w:t>We appreciate the opportunity to expand the Barrow County</w:t>
      </w:r>
      <w:r>
        <w:rPr>
          <w:spacing w:val="-18"/>
        </w:rPr>
        <w:t> </w:t>
      </w:r>
      <w:r>
        <w:rPr/>
        <w:t>Agricultural</w:t>
      </w:r>
      <w:r>
        <w:rPr>
          <w:spacing w:val="-1"/>
        </w:rPr>
        <w:t> </w:t>
      </w:r>
      <w:r>
        <w:rPr/>
        <w:t>Education programs. With the donation of the land, our students will continue</w:t>
      </w:r>
      <w:r>
        <w:rPr>
          <w:spacing w:val="-3"/>
        </w:rPr>
        <w:t> </w:t>
      </w:r>
      <w:r>
        <w:rPr/>
        <w:t>to</w:t>
      </w:r>
      <w:r>
        <w:rPr/>
        <w:t> learn about agriculture and the importance of land and soil</w:t>
      </w:r>
      <w:r>
        <w:rPr>
          <w:spacing w:val="-8"/>
        </w:rPr>
        <w:t> </w:t>
      </w:r>
      <w:r>
        <w:rPr/>
        <w:t>conservation.</w:t>
      </w:r>
    </w:p>
    <w:sectPr>
      <w:type w:val="continuous"/>
      <w:pgSz w:w="12240" w:h="15840"/>
      <w:pgMar w:top="140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mbria" w:hAnsi="Cambria" w:eastAsia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sblack</dc:creator>
  <dc:title>Microsoft Word - STPAL</dc:title>
  <dcterms:created xsi:type="dcterms:W3CDTF">2017-10-26T15:30:30Z</dcterms:created>
  <dcterms:modified xsi:type="dcterms:W3CDTF">2017-10-26T15:30:30Z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2017-10-26T00:00:00Z</vt:filetime>
  </property>
</Properties>
</file>